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5E" w:rsidRDefault="0094635E">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-323850</wp:posOffset>
            </wp:positionH>
            <wp:positionV relativeFrom="paragraph">
              <wp:posOffset>-333375</wp:posOffset>
            </wp:positionV>
            <wp:extent cx="1670685" cy="1590675"/>
            <wp:effectExtent l="1905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70685" cy="1590675"/>
                    </a:xfrm>
                    <a:prstGeom prst="rect">
                      <a:avLst/>
                    </a:prstGeom>
                    <a:noFill/>
                  </pic:spPr>
                </pic:pic>
              </a:graphicData>
            </a:graphic>
          </wp:anchor>
        </w:drawing>
      </w:r>
      <w:r w:rsidR="003B0BDB">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125.25pt;margin-top:-39pt;width:349.85pt;height:131.25pt;z-index:251660288;mso-position-horizontal-relative:text;mso-position-vertical-relative:text;mso-width-relative:margin;mso-height-relative:margin">
            <v:textbox>
              <w:txbxContent>
                <w:p w:rsidR="0094635E" w:rsidRPr="001C1830" w:rsidRDefault="0094635E" w:rsidP="0094635E">
                  <w:pPr>
                    <w:spacing w:after="0"/>
                    <w:jc w:val="center"/>
                    <w:rPr>
                      <w:rFonts w:ascii="Arial" w:hAnsi="Arial" w:cs="Arial"/>
                      <w:b/>
                      <w:color w:val="365F91" w:themeColor="accent1" w:themeShade="BF"/>
                      <w:sz w:val="32"/>
                      <w:szCs w:val="32"/>
                      <w:u w:val="single"/>
                    </w:rPr>
                  </w:pPr>
                  <w:r w:rsidRPr="001C1830">
                    <w:rPr>
                      <w:rFonts w:ascii="Arial" w:hAnsi="Arial" w:cs="Arial"/>
                      <w:b/>
                      <w:color w:val="365F91" w:themeColor="accent1" w:themeShade="BF"/>
                      <w:sz w:val="32"/>
                      <w:szCs w:val="32"/>
                      <w:u w:val="single"/>
                    </w:rPr>
                    <w:t xml:space="preserve">Town of Seabrook </w:t>
                  </w:r>
                </w:p>
                <w:p w:rsidR="0094635E" w:rsidRPr="00E5130D" w:rsidRDefault="0094635E" w:rsidP="0094635E">
                  <w:pPr>
                    <w:spacing w:after="0"/>
                    <w:jc w:val="center"/>
                    <w:rPr>
                      <w:rFonts w:ascii="Arial" w:hAnsi="Arial" w:cs="Arial"/>
                      <w:b/>
                      <w:color w:val="365F91" w:themeColor="accent1" w:themeShade="BF"/>
                      <w:sz w:val="32"/>
                      <w:szCs w:val="32"/>
                    </w:rPr>
                  </w:pPr>
                  <w:r w:rsidRPr="00E5130D">
                    <w:rPr>
                      <w:rFonts w:ascii="Arial" w:hAnsi="Arial" w:cs="Arial"/>
                      <w:b/>
                      <w:color w:val="365F91" w:themeColor="accent1" w:themeShade="BF"/>
                      <w:sz w:val="32"/>
                      <w:szCs w:val="32"/>
                    </w:rPr>
                    <w:t>Planning Board Minute</w:t>
                  </w:r>
                  <w:r>
                    <w:rPr>
                      <w:rFonts w:ascii="Arial" w:hAnsi="Arial" w:cs="Arial"/>
                      <w:b/>
                      <w:color w:val="365F91" w:themeColor="accent1" w:themeShade="BF"/>
                      <w:sz w:val="32"/>
                      <w:szCs w:val="32"/>
                    </w:rPr>
                    <w:t>s</w:t>
                  </w:r>
                </w:p>
                <w:p w:rsidR="0094635E" w:rsidRPr="003A53D0" w:rsidRDefault="0094635E" w:rsidP="0094635E">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Tuesday November 13, 2018</w:t>
                  </w:r>
                </w:p>
                <w:p w:rsidR="0094635E" w:rsidRDefault="0094635E" w:rsidP="0094635E">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Town Hall, 99 Lafayette Road</w:t>
                  </w:r>
                </w:p>
                <w:p w:rsidR="0094635E" w:rsidRPr="00447107" w:rsidRDefault="0094635E" w:rsidP="0094635E">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NH  03874</w:t>
                  </w:r>
                </w:p>
                <w:p w:rsidR="0094635E" w:rsidRPr="001C1830" w:rsidRDefault="0094635E" w:rsidP="0094635E">
                  <w:pPr>
                    <w:jc w:val="center"/>
                    <w:rPr>
                      <w:rFonts w:ascii="Arial" w:hAnsi="Arial" w:cs="Arial"/>
                      <w:b/>
                      <w:color w:val="1F497D" w:themeColor="text2"/>
                      <w:sz w:val="32"/>
                      <w:szCs w:val="32"/>
                    </w:rPr>
                  </w:pPr>
                  <w:r w:rsidRPr="001C1830">
                    <w:rPr>
                      <w:rFonts w:ascii="Arial" w:hAnsi="Arial" w:cs="Arial"/>
                      <w:b/>
                      <w:color w:val="1F497D" w:themeColor="text2"/>
                      <w:sz w:val="32"/>
                      <w:szCs w:val="32"/>
                    </w:rPr>
                    <w:t>603-474-5605</w:t>
                  </w:r>
                </w:p>
              </w:txbxContent>
            </v:textbox>
          </v:shape>
        </w:pict>
      </w: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r>
        <w:rPr>
          <w:rFonts w:ascii="Times New Roman" w:hAnsi="Times New Roman" w:cs="Times New Roman"/>
          <w:b/>
          <w:sz w:val="24"/>
          <w:szCs w:val="24"/>
        </w:rPr>
        <w:t>Members Present</w:t>
      </w:r>
    </w:p>
    <w:p w:rsidR="0094635E" w:rsidRPr="0094635E" w:rsidRDefault="0094635E">
      <w:pPr>
        <w:rPr>
          <w:rFonts w:ascii="Times New Roman" w:hAnsi="Times New Roman" w:cs="Times New Roman"/>
          <w:sz w:val="24"/>
          <w:szCs w:val="24"/>
        </w:rPr>
      </w:pPr>
      <w:r w:rsidRPr="0094635E">
        <w:rPr>
          <w:rFonts w:ascii="Times New Roman" w:hAnsi="Times New Roman" w:cs="Times New Roman"/>
          <w:sz w:val="24"/>
          <w:szCs w:val="24"/>
        </w:rPr>
        <w:t xml:space="preserve">Roll Call; Michael </w:t>
      </w:r>
      <w:r w:rsidR="000E6C73">
        <w:rPr>
          <w:rFonts w:ascii="Times New Roman" w:hAnsi="Times New Roman" w:cs="Times New Roman"/>
          <w:sz w:val="24"/>
          <w:szCs w:val="24"/>
        </w:rPr>
        <w:t>Rabid</w:t>
      </w:r>
      <w:r w:rsidRPr="0094635E">
        <w:rPr>
          <w:rFonts w:ascii="Times New Roman" w:hAnsi="Times New Roman" w:cs="Times New Roman"/>
          <w:sz w:val="24"/>
          <w:szCs w:val="24"/>
        </w:rPr>
        <w:t xml:space="preserve">eau, Chairman, James Sanborn, Max Abramson, Aboul Khan, Tom Morgan, Town Planner, Kelsey Lindgren-Bosco, Secretary </w:t>
      </w:r>
    </w:p>
    <w:p w:rsidR="0094635E" w:rsidRDefault="0094635E">
      <w:pPr>
        <w:rPr>
          <w:rFonts w:ascii="Times New Roman" w:hAnsi="Times New Roman" w:cs="Times New Roman"/>
          <w:b/>
          <w:sz w:val="24"/>
          <w:szCs w:val="24"/>
        </w:rPr>
      </w:pPr>
      <w:r>
        <w:rPr>
          <w:rFonts w:ascii="Times New Roman" w:hAnsi="Times New Roman" w:cs="Times New Roman"/>
          <w:b/>
          <w:sz w:val="24"/>
          <w:szCs w:val="24"/>
        </w:rPr>
        <w:t>Absent Members</w:t>
      </w:r>
    </w:p>
    <w:p w:rsidR="0094635E" w:rsidRPr="0094635E" w:rsidRDefault="0094635E">
      <w:pPr>
        <w:rPr>
          <w:rFonts w:ascii="Times New Roman" w:hAnsi="Times New Roman" w:cs="Times New Roman"/>
          <w:sz w:val="24"/>
          <w:szCs w:val="24"/>
        </w:rPr>
      </w:pPr>
      <w:r w:rsidRPr="0094635E">
        <w:rPr>
          <w:rFonts w:ascii="Times New Roman" w:hAnsi="Times New Roman" w:cs="Times New Roman"/>
          <w:sz w:val="24"/>
          <w:szCs w:val="24"/>
        </w:rPr>
        <w:t>Forrest Dow and Jason Janvrin</w:t>
      </w:r>
    </w:p>
    <w:p w:rsidR="0094635E" w:rsidRDefault="0094635E">
      <w:pPr>
        <w:rPr>
          <w:rFonts w:ascii="Times New Roman" w:hAnsi="Times New Roman" w:cs="Times New Roman"/>
          <w:b/>
          <w:sz w:val="24"/>
          <w:szCs w:val="24"/>
        </w:rPr>
      </w:pPr>
      <w:r>
        <w:rPr>
          <w:rFonts w:ascii="Times New Roman" w:hAnsi="Times New Roman" w:cs="Times New Roman"/>
          <w:b/>
          <w:sz w:val="24"/>
          <w:szCs w:val="24"/>
        </w:rPr>
        <w:t xml:space="preserve">Chairman Rabideau opened the meeting at 6:48pm with the Pledge of Allegiance. </w:t>
      </w:r>
    </w:p>
    <w:p w:rsidR="0094635E" w:rsidRPr="000B215C" w:rsidRDefault="0094635E">
      <w:pPr>
        <w:rPr>
          <w:rFonts w:ascii="Times New Roman" w:hAnsi="Times New Roman" w:cs="Times New Roman"/>
          <w:b/>
          <w:sz w:val="24"/>
          <w:szCs w:val="24"/>
        </w:rPr>
      </w:pPr>
      <w:r>
        <w:rPr>
          <w:rFonts w:ascii="Times New Roman" w:hAnsi="Times New Roman" w:cs="Times New Roman"/>
          <w:b/>
          <w:sz w:val="24"/>
          <w:szCs w:val="24"/>
        </w:rPr>
        <w:t xml:space="preserve">239 </w:t>
      </w:r>
      <w:r w:rsidRPr="000B215C">
        <w:rPr>
          <w:rFonts w:ascii="Times New Roman" w:hAnsi="Times New Roman" w:cs="Times New Roman"/>
          <w:b/>
          <w:sz w:val="24"/>
          <w:szCs w:val="24"/>
        </w:rPr>
        <w:t>Walton Road</w:t>
      </w:r>
    </w:p>
    <w:p w:rsidR="000B215C" w:rsidRPr="000B215C" w:rsidRDefault="000B215C" w:rsidP="000B215C">
      <w:pPr>
        <w:pStyle w:val="NoSpacing"/>
        <w:rPr>
          <w:rFonts w:ascii="Times New Roman" w:hAnsi="Times New Roman" w:cs="Times New Roman"/>
        </w:rPr>
      </w:pPr>
      <w:r w:rsidRPr="000B215C">
        <w:rPr>
          <w:rFonts w:ascii="Times New Roman" w:hAnsi="Times New Roman" w:cs="Times New Roman"/>
        </w:rPr>
        <w:t>Kierstan Schultz from 12 Coleman Court presented to the board the noise and vibration issues regard Premier Recycling located at 239 Walton Road. Schultz started by readin</w:t>
      </w:r>
      <w:r>
        <w:rPr>
          <w:rFonts w:ascii="Times New Roman" w:hAnsi="Times New Roman" w:cs="Times New Roman"/>
        </w:rPr>
        <w:t xml:space="preserve">g a few </w:t>
      </w:r>
      <w:r w:rsidRPr="000B215C">
        <w:rPr>
          <w:rFonts w:ascii="Times New Roman" w:hAnsi="Times New Roman" w:cs="Times New Roman"/>
        </w:rPr>
        <w:t>emails that she received from</w:t>
      </w:r>
      <w:r>
        <w:rPr>
          <w:rFonts w:ascii="Times New Roman" w:hAnsi="Times New Roman" w:cs="Times New Roman"/>
        </w:rPr>
        <w:t xml:space="preserve"> residents in the neighborhood that could not attend the meeting but would like to express their concerns with the noise level and vibrations that are taking place at Premier Recycling</w:t>
      </w:r>
      <w:r w:rsidRPr="000B215C">
        <w:rPr>
          <w:rFonts w:ascii="Times New Roman" w:hAnsi="Times New Roman" w:cs="Times New Roman"/>
        </w:rPr>
        <w:t>;</w:t>
      </w:r>
    </w:p>
    <w:p w:rsidR="00583898" w:rsidRDefault="00583898" w:rsidP="00583898">
      <w:pPr>
        <w:pStyle w:val="NoSpacing"/>
        <w:ind w:firstLine="720"/>
        <w:rPr>
          <w:rFonts w:ascii="Times New Roman" w:hAnsi="Times New Roman" w:cs="Times New Roman"/>
        </w:rPr>
      </w:pPr>
    </w:p>
    <w:p w:rsidR="000B215C" w:rsidRPr="000B215C" w:rsidRDefault="000B215C" w:rsidP="00583898">
      <w:pPr>
        <w:pStyle w:val="NoSpacing"/>
        <w:ind w:firstLine="720"/>
        <w:rPr>
          <w:rFonts w:ascii="Times New Roman" w:hAnsi="Times New Roman" w:cs="Times New Roman"/>
        </w:rPr>
      </w:pPr>
      <w:r w:rsidRPr="000B215C">
        <w:rPr>
          <w:rFonts w:ascii="Times New Roman" w:hAnsi="Times New Roman" w:cs="Times New Roman"/>
        </w:rPr>
        <w:t>Patricia Gannon,11 Coleman Court</w:t>
      </w:r>
    </w:p>
    <w:p w:rsidR="000B215C" w:rsidRPr="000B215C" w:rsidRDefault="000B215C" w:rsidP="000B215C">
      <w:pPr>
        <w:pStyle w:val="NoSpacing"/>
        <w:ind w:firstLine="720"/>
        <w:rPr>
          <w:rFonts w:ascii="Times New Roman" w:hAnsi="Times New Roman" w:cs="Times New Roman"/>
        </w:rPr>
      </w:pPr>
      <w:r w:rsidRPr="000B215C">
        <w:rPr>
          <w:rFonts w:ascii="Times New Roman" w:hAnsi="Times New Roman" w:cs="Times New Roman"/>
        </w:rPr>
        <w:t xml:space="preserve">Mary Wilson, 9 Locke Lane </w:t>
      </w:r>
    </w:p>
    <w:p w:rsidR="000B215C" w:rsidRDefault="000B215C" w:rsidP="000B215C">
      <w:pPr>
        <w:pStyle w:val="NoSpacing"/>
        <w:ind w:firstLine="720"/>
        <w:rPr>
          <w:rFonts w:ascii="Times New Roman" w:hAnsi="Times New Roman" w:cs="Times New Roman"/>
        </w:rPr>
      </w:pPr>
      <w:r w:rsidRPr="000B215C">
        <w:rPr>
          <w:rFonts w:ascii="Times New Roman" w:hAnsi="Times New Roman" w:cs="Times New Roman"/>
        </w:rPr>
        <w:t>Jim &amp; Helen Burns</w:t>
      </w:r>
      <w:r>
        <w:rPr>
          <w:rFonts w:ascii="Times New Roman" w:hAnsi="Times New Roman" w:cs="Times New Roman"/>
        </w:rPr>
        <w:t>, 8 Halls Way</w:t>
      </w:r>
    </w:p>
    <w:p w:rsidR="00583898" w:rsidRDefault="00583898" w:rsidP="00583898">
      <w:pPr>
        <w:pStyle w:val="NoSpacing"/>
        <w:rPr>
          <w:rFonts w:ascii="Times New Roman" w:hAnsi="Times New Roman" w:cs="Times New Roman"/>
          <w:sz w:val="24"/>
          <w:szCs w:val="24"/>
        </w:rPr>
      </w:pPr>
    </w:p>
    <w:p w:rsidR="0094635E" w:rsidRDefault="000B215C" w:rsidP="00583898">
      <w:pPr>
        <w:pStyle w:val="NoSpacing"/>
        <w:rPr>
          <w:rFonts w:ascii="Times New Roman" w:hAnsi="Times New Roman" w:cs="Times New Roman"/>
          <w:sz w:val="24"/>
          <w:szCs w:val="24"/>
        </w:rPr>
      </w:pPr>
      <w:r w:rsidRPr="00583898">
        <w:rPr>
          <w:rFonts w:ascii="Times New Roman" w:hAnsi="Times New Roman" w:cs="Times New Roman"/>
          <w:sz w:val="24"/>
          <w:szCs w:val="24"/>
        </w:rPr>
        <w:t>S</w:t>
      </w:r>
      <w:r w:rsidR="00583898" w:rsidRPr="00583898">
        <w:rPr>
          <w:rFonts w:ascii="Times New Roman" w:hAnsi="Times New Roman" w:cs="Times New Roman"/>
          <w:sz w:val="24"/>
          <w:szCs w:val="24"/>
        </w:rPr>
        <w:t>c</w:t>
      </w:r>
      <w:r w:rsidRPr="00583898">
        <w:rPr>
          <w:rFonts w:ascii="Times New Roman" w:hAnsi="Times New Roman" w:cs="Times New Roman"/>
          <w:sz w:val="24"/>
          <w:szCs w:val="24"/>
        </w:rPr>
        <w:t>hultz stated that she is a dire</w:t>
      </w:r>
      <w:r w:rsidR="00583898" w:rsidRPr="00583898">
        <w:rPr>
          <w:rFonts w:ascii="Times New Roman" w:hAnsi="Times New Roman" w:cs="Times New Roman"/>
          <w:sz w:val="24"/>
          <w:szCs w:val="24"/>
        </w:rPr>
        <w:t>ct abutter to Premier Recycling and has constantly alerted the town regarding the noise, vibration and trucking traffic that is accruing. Schultz explained that her household hears</w:t>
      </w:r>
      <w:r w:rsidR="00583898">
        <w:rPr>
          <w:rFonts w:ascii="Times New Roman" w:hAnsi="Times New Roman" w:cs="Times New Roman"/>
          <w:sz w:val="24"/>
          <w:szCs w:val="24"/>
        </w:rPr>
        <w:t xml:space="preserve"> trucks beeping, rumbling of engines and</w:t>
      </w:r>
      <w:r w:rsidR="00583898" w:rsidRPr="00583898">
        <w:rPr>
          <w:rFonts w:ascii="Times New Roman" w:hAnsi="Times New Roman" w:cs="Times New Roman"/>
          <w:sz w:val="24"/>
          <w:szCs w:val="24"/>
        </w:rPr>
        <w:t xml:space="preserve"> frequent clinging and incredibly load banging of metal and booms, which resemble bombs exploding</w:t>
      </w:r>
      <w:r w:rsidR="00583898">
        <w:rPr>
          <w:rFonts w:ascii="Times New Roman" w:hAnsi="Times New Roman" w:cs="Times New Roman"/>
          <w:sz w:val="24"/>
          <w:szCs w:val="24"/>
        </w:rPr>
        <w:t xml:space="preserve">. She expressed that PRE is habitually non compliant with the Towns Zoning Ordinance and Site Plan Regulations. </w:t>
      </w:r>
      <w:r w:rsidR="001F4884">
        <w:rPr>
          <w:rFonts w:ascii="Times New Roman" w:hAnsi="Times New Roman" w:cs="Times New Roman"/>
          <w:sz w:val="24"/>
          <w:szCs w:val="24"/>
        </w:rPr>
        <w:t xml:space="preserve">Schultz explains that PRE that has failed to implement adequate noise control or abatement measures that are required. </w:t>
      </w:r>
      <w:r w:rsidR="00583898">
        <w:rPr>
          <w:rFonts w:ascii="Times New Roman" w:hAnsi="Times New Roman" w:cs="Times New Roman"/>
          <w:sz w:val="24"/>
          <w:szCs w:val="24"/>
        </w:rPr>
        <w:t xml:space="preserve"> </w:t>
      </w:r>
      <w:r w:rsidR="001F4884">
        <w:rPr>
          <w:rFonts w:ascii="Times New Roman" w:hAnsi="Times New Roman" w:cs="Times New Roman"/>
          <w:sz w:val="24"/>
          <w:szCs w:val="24"/>
        </w:rPr>
        <w:t>Schultz also stated that PRE are violating Section 8.1100 of the Site Plan Review Regulations that all machinery to be muffled so that noise will not be discernible at the perimeter of the lot. Schultz expressed that Planning Board approved this case back 2017 with a condition that “there will be no manufacturing noise to abutters”, and that the noise the abutters and others hear is indeed manufacturing noise. Schultz requested that;</w:t>
      </w:r>
    </w:p>
    <w:p w:rsidR="001F4884" w:rsidRDefault="001F4884" w:rsidP="001F48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Find that PRE is in violation of the Town of Seabrook Site Plan Review Regulations.</w:t>
      </w:r>
    </w:p>
    <w:p w:rsidR="001F4884" w:rsidRDefault="001F4884" w:rsidP="001F48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Find that PRE is in violation of the Town of Seabrook Zoning Ordinance</w:t>
      </w:r>
    </w:p>
    <w:p w:rsidR="001F4884" w:rsidRDefault="001F4884" w:rsidP="001F48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Impose all appropriate fines and penalties against PRE pursuant to RSA 676;17</w:t>
      </w:r>
    </w:p>
    <w:p w:rsidR="001F4884" w:rsidRPr="001F4884" w:rsidRDefault="001F4884" w:rsidP="001F48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Revoke PRE’s approval to operate its facility unless and until it can demonstrate full compliance with all applicable provisions within the Site Plan Review Regulations and Zoning Ordinance. </w:t>
      </w:r>
    </w:p>
    <w:p w:rsidR="0094635E" w:rsidRPr="00BC6921" w:rsidRDefault="0094635E" w:rsidP="00BC6921">
      <w:pPr>
        <w:pStyle w:val="NoSpacing"/>
        <w:rPr>
          <w:rFonts w:ascii="Times New Roman" w:hAnsi="Times New Roman" w:cs="Times New Roman"/>
        </w:rPr>
      </w:pPr>
    </w:p>
    <w:p w:rsidR="002320F4" w:rsidRDefault="00BC6921" w:rsidP="00BC6921">
      <w:pPr>
        <w:pStyle w:val="NoSpacing"/>
        <w:rPr>
          <w:rFonts w:ascii="Times New Roman" w:hAnsi="Times New Roman" w:cs="Times New Roman"/>
        </w:rPr>
      </w:pPr>
      <w:r w:rsidRPr="00BC6921">
        <w:rPr>
          <w:rFonts w:ascii="Times New Roman" w:hAnsi="Times New Roman" w:cs="Times New Roman"/>
        </w:rPr>
        <w:t>Gloria Titone from 10 Coleman Court, spoke on the behalf of the noise and jolts that she experiences</w:t>
      </w:r>
      <w:r>
        <w:rPr>
          <w:rFonts w:ascii="Times New Roman" w:hAnsi="Times New Roman" w:cs="Times New Roman"/>
        </w:rPr>
        <w:t xml:space="preserve"> on a daily basis. S</w:t>
      </w:r>
      <w:r w:rsidRPr="00BC6921">
        <w:rPr>
          <w:rFonts w:ascii="Times New Roman" w:hAnsi="Times New Roman" w:cs="Times New Roman"/>
        </w:rPr>
        <w:t xml:space="preserve">he stated that she came to the Planning Board meeting in 2017 when PRE first appeared in front of the Board and she was under the impression that it was just going to be a storage facility and there’s were going to be no noise </w:t>
      </w:r>
      <w:r>
        <w:rPr>
          <w:rFonts w:ascii="Times New Roman" w:hAnsi="Times New Roman" w:cs="Times New Roman"/>
        </w:rPr>
        <w:t xml:space="preserve">making. </w:t>
      </w:r>
    </w:p>
    <w:p w:rsidR="00BC6921" w:rsidRDefault="00BC6921" w:rsidP="00BC6921">
      <w:pPr>
        <w:pStyle w:val="NoSpacing"/>
        <w:rPr>
          <w:rFonts w:ascii="Times New Roman" w:hAnsi="Times New Roman" w:cs="Times New Roman"/>
        </w:rPr>
      </w:pPr>
    </w:p>
    <w:p w:rsidR="00BC6921" w:rsidRDefault="00BC6921" w:rsidP="00BC6921">
      <w:pPr>
        <w:pStyle w:val="NoSpacing"/>
        <w:rPr>
          <w:rFonts w:ascii="Times New Roman" w:hAnsi="Times New Roman" w:cs="Times New Roman"/>
        </w:rPr>
      </w:pPr>
      <w:r>
        <w:rPr>
          <w:rFonts w:ascii="Times New Roman" w:hAnsi="Times New Roman" w:cs="Times New Roman"/>
        </w:rPr>
        <w:t xml:space="preserve">Kowavis Nelson from 14 Coleman Court, expressed that she does not agree with the statements that are being expressed from other abutter and residents. She stated that the noises are not continuous and the issue raised is not impactful as other issues. </w:t>
      </w:r>
    </w:p>
    <w:p w:rsidR="00BC6921" w:rsidRDefault="00BC6921" w:rsidP="00BC6921">
      <w:pPr>
        <w:pStyle w:val="NoSpacing"/>
        <w:rPr>
          <w:rFonts w:ascii="Times New Roman" w:hAnsi="Times New Roman" w:cs="Times New Roman"/>
        </w:rPr>
      </w:pPr>
    </w:p>
    <w:p w:rsidR="00BC6921" w:rsidRDefault="00BC6921" w:rsidP="00BC6921">
      <w:pPr>
        <w:pStyle w:val="NoSpacing"/>
        <w:rPr>
          <w:rFonts w:ascii="Times New Roman" w:hAnsi="Times New Roman" w:cs="Times New Roman"/>
        </w:rPr>
      </w:pPr>
      <w:r>
        <w:rPr>
          <w:rFonts w:ascii="Times New Roman" w:hAnsi="Times New Roman" w:cs="Times New Roman"/>
        </w:rPr>
        <w:t xml:space="preserve">Dan Van Liere from 43 Halls Way, </w:t>
      </w:r>
      <w:r w:rsidR="00ED1F2C">
        <w:rPr>
          <w:rFonts w:ascii="Times New Roman" w:hAnsi="Times New Roman" w:cs="Times New Roman"/>
        </w:rPr>
        <w:t>President of the Home Owners Association, explained that he had a conversation with PRE’s management and he was under the impression that they are waiting for them to construct a soft spot area for the placement of the shipping containers.</w:t>
      </w:r>
    </w:p>
    <w:p w:rsidR="00F9575B" w:rsidRDefault="00F9575B" w:rsidP="00BC6921">
      <w:pPr>
        <w:pStyle w:val="NoSpacing"/>
        <w:rPr>
          <w:rFonts w:ascii="Times New Roman" w:hAnsi="Times New Roman" w:cs="Times New Roman"/>
        </w:rPr>
      </w:pPr>
    </w:p>
    <w:p w:rsidR="00F9575B" w:rsidRDefault="00F9575B" w:rsidP="00BC6921">
      <w:pPr>
        <w:pStyle w:val="NoSpacing"/>
        <w:rPr>
          <w:rFonts w:ascii="Times New Roman" w:hAnsi="Times New Roman" w:cs="Times New Roman"/>
        </w:rPr>
      </w:pPr>
      <w:r>
        <w:rPr>
          <w:rFonts w:ascii="Times New Roman" w:hAnsi="Times New Roman" w:cs="Times New Roman"/>
        </w:rPr>
        <w:t xml:space="preserve">Paula Newhall from 227 Walton Road said she has lived in her home for 59 years and that she has never experienced such load noise. Paula said that she hears noises about 20 times a day and she sees sand coming through her foundation during the vibration. </w:t>
      </w:r>
    </w:p>
    <w:p w:rsidR="00F9575B" w:rsidRDefault="00F9575B" w:rsidP="00BC6921">
      <w:pPr>
        <w:pStyle w:val="NoSpacing"/>
        <w:rPr>
          <w:rFonts w:ascii="Times New Roman" w:hAnsi="Times New Roman" w:cs="Times New Roman"/>
        </w:rPr>
      </w:pPr>
    </w:p>
    <w:p w:rsidR="00DB0C1B" w:rsidRDefault="00F9575B" w:rsidP="00BC6921">
      <w:pPr>
        <w:pStyle w:val="NoSpacing"/>
        <w:rPr>
          <w:rFonts w:ascii="Times New Roman" w:hAnsi="Times New Roman" w:cs="Times New Roman"/>
        </w:rPr>
      </w:pPr>
      <w:r>
        <w:rPr>
          <w:rFonts w:ascii="Times New Roman" w:hAnsi="Times New Roman" w:cs="Times New Roman"/>
        </w:rPr>
        <w:t xml:space="preserve">Fred Albert from 10 Coleman Court explained that it sounds like a hand grenade going </w:t>
      </w:r>
      <w:r w:rsidR="00DB0C1B">
        <w:rPr>
          <w:rFonts w:ascii="Times New Roman" w:hAnsi="Times New Roman" w:cs="Times New Roman"/>
        </w:rPr>
        <w:t>off and it is frightening and never know when the sound will go off again</w:t>
      </w:r>
      <w:r>
        <w:rPr>
          <w:rFonts w:ascii="Times New Roman" w:hAnsi="Times New Roman" w:cs="Times New Roman"/>
        </w:rPr>
        <w:t>.</w:t>
      </w:r>
    </w:p>
    <w:p w:rsidR="00DB0C1B" w:rsidRDefault="00DB0C1B" w:rsidP="00BC6921">
      <w:pPr>
        <w:pStyle w:val="NoSpacing"/>
        <w:rPr>
          <w:rFonts w:ascii="Times New Roman" w:hAnsi="Times New Roman" w:cs="Times New Roman"/>
        </w:rPr>
      </w:pPr>
    </w:p>
    <w:p w:rsidR="00F9575B" w:rsidRDefault="00F9575B" w:rsidP="00BC6921">
      <w:pPr>
        <w:pStyle w:val="NoSpacing"/>
        <w:rPr>
          <w:rFonts w:ascii="Times New Roman" w:hAnsi="Times New Roman" w:cs="Times New Roman"/>
        </w:rPr>
      </w:pPr>
      <w:r>
        <w:rPr>
          <w:rFonts w:ascii="Times New Roman" w:hAnsi="Times New Roman" w:cs="Times New Roman"/>
        </w:rPr>
        <w:t xml:space="preserve"> </w:t>
      </w:r>
      <w:r w:rsidR="00D27C26">
        <w:rPr>
          <w:rFonts w:ascii="Times New Roman" w:hAnsi="Times New Roman" w:cs="Times New Roman"/>
        </w:rPr>
        <w:t xml:space="preserve">Elizabeth Beal from 239 Walton Road, said she did attend the meeting back in 2017 and remembered that they said there will be minimum noise coming from the facility and she did not expect this much noise coming from PRE.  </w:t>
      </w:r>
    </w:p>
    <w:p w:rsidR="00E915D1" w:rsidRDefault="00E915D1" w:rsidP="00BC6921">
      <w:pPr>
        <w:pStyle w:val="NoSpacing"/>
        <w:rPr>
          <w:rFonts w:ascii="Times New Roman" w:hAnsi="Times New Roman" w:cs="Times New Roman"/>
        </w:rPr>
      </w:pPr>
    </w:p>
    <w:p w:rsidR="00D70619" w:rsidRDefault="00D70619" w:rsidP="00BC6921">
      <w:pPr>
        <w:pStyle w:val="NoSpacing"/>
        <w:rPr>
          <w:rFonts w:ascii="Times New Roman" w:hAnsi="Times New Roman" w:cs="Times New Roman"/>
        </w:rPr>
      </w:pPr>
      <w:r>
        <w:rPr>
          <w:rFonts w:ascii="Times New Roman" w:hAnsi="Times New Roman" w:cs="Times New Roman"/>
        </w:rPr>
        <w:t xml:space="preserve">Attorney Steve Shindella representing PRE stated that when he first heard issue of the noise complaint, he went out to the sight and reviewed the manufacturing process. He explained to the board that you cannot hear the manufacturing process within the building and that the noises the abutters are hearing is the product being moved outside the building which is not part of the manufacturing process. </w:t>
      </w:r>
      <w:r w:rsidR="00D43468">
        <w:rPr>
          <w:rFonts w:ascii="Times New Roman" w:hAnsi="Times New Roman" w:cs="Times New Roman"/>
        </w:rPr>
        <w:t xml:space="preserve">He stated that he went and sat in Coleman Court and asked PRE to duplicate the noise, which he said the noise is loud but only happens </w:t>
      </w:r>
      <w:r w:rsidR="00994F53">
        <w:rPr>
          <w:rFonts w:ascii="Times New Roman" w:hAnsi="Times New Roman" w:cs="Times New Roman"/>
        </w:rPr>
        <w:t xml:space="preserve">about 4-5 times a day and it’s </w:t>
      </w:r>
      <w:r w:rsidR="00D43468">
        <w:rPr>
          <w:rFonts w:ascii="Times New Roman" w:hAnsi="Times New Roman" w:cs="Times New Roman"/>
        </w:rPr>
        <w:t>not constant</w:t>
      </w:r>
      <w:r w:rsidR="00994F53">
        <w:rPr>
          <w:rFonts w:ascii="Times New Roman" w:hAnsi="Times New Roman" w:cs="Times New Roman"/>
        </w:rPr>
        <w:t xml:space="preserve">. </w:t>
      </w:r>
    </w:p>
    <w:p w:rsidR="00994F53" w:rsidRDefault="00994F53" w:rsidP="00BC6921">
      <w:pPr>
        <w:pStyle w:val="NoSpacing"/>
        <w:rPr>
          <w:rFonts w:ascii="Times New Roman" w:hAnsi="Times New Roman" w:cs="Times New Roman"/>
        </w:rPr>
      </w:pPr>
    </w:p>
    <w:p w:rsidR="00187BAA" w:rsidRDefault="00994F53" w:rsidP="00BC6921">
      <w:pPr>
        <w:pStyle w:val="NoSpacing"/>
        <w:rPr>
          <w:rFonts w:ascii="Times New Roman" w:hAnsi="Times New Roman" w:cs="Times New Roman"/>
        </w:rPr>
      </w:pPr>
      <w:r>
        <w:rPr>
          <w:rFonts w:ascii="Times New Roman" w:hAnsi="Times New Roman" w:cs="Times New Roman"/>
        </w:rPr>
        <w:t>Mike from PRE is the manager of the business</w:t>
      </w:r>
      <w:r w:rsidR="002239C6">
        <w:rPr>
          <w:rFonts w:ascii="Times New Roman" w:hAnsi="Times New Roman" w:cs="Times New Roman"/>
        </w:rPr>
        <w:t>,</w:t>
      </w:r>
      <w:r>
        <w:rPr>
          <w:rFonts w:ascii="Times New Roman" w:hAnsi="Times New Roman" w:cs="Times New Roman"/>
        </w:rPr>
        <w:t xml:space="preserve"> told the Board that this was brought to his attention over the summer from the previous building inspector and that there were complaints that the operations were starting from 5:30am-7am, the issue was dealt wi</w:t>
      </w:r>
      <w:r w:rsidR="002239C6">
        <w:rPr>
          <w:rFonts w:ascii="Times New Roman" w:hAnsi="Times New Roman" w:cs="Times New Roman"/>
        </w:rPr>
        <w:t xml:space="preserve">th and since, </w:t>
      </w:r>
      <w:r>
        <w:rPr>
          <w:rFonts w:ascii="Times New Roman" w:hAnsi="Times New Roman" w:cs="Times New Roman"/>
        </w:rPr>
        <w:t xml:space="preserve">they have been starting at 7am and on. </w:t>
      </w:r>
      <w:r w:rsidR="002239C6">
        <w:rPr>
          <w:rFonts w:ascii="Times New Roman" w:hAnsi="Times New Roman" w:cs="Times New Roman"/>
        </w:rPr>
        <w:t>The banging that the abutters are hearing is when they are transferring the containers outside, they are slipping off the fork truck due to the uneven ground. Mike also stated that there are some new things that they are trying to do to reduce the noise, he said that they had Matrix came in and ripped all the old pavement up and graded it flat and put new pavement down.  He explained that they plan to have drop yard, but they have had to apply for state and federal permits</w:t>
      </w:r>
      <w:r w:rsidR="00187BAA">
        <w:rPr>
          <w:rFonts w:ascii="Times New Roman" w:hAnsi="Times New Roman" w:cs="Times New Roman"/>
        </w:rPr>
        <w:t xml:space="preserve"> which is held </w:t>
      </w:r>
      <w:r w:rsidR="002239C6">
        <w:rPr>
          <w:rFonts w:ascii="Times New Roman" w:hAnsi="Times New Roman" w:cs="Times New Roman"/>
        </w:rPr>
        <w:t xml:space="preserve">up the process. </w:t>
      </w:r>
      <w:r w:rsidR="00187BAA">
        <w:rPr>
          <w:rFonts w:ascii="Times New Roman" w:hAnsi="Times New Roman" w:cs="Times New Roman"/>
        </w:rPr>
        <w:t>They finally got approval and they do have plans that were drawn up from Millennium Engineering for the drop yard, they are now looking for Bids to start the work process. Tom Morgan asked when the abutters can</w:t>
      </w:r>
      <w:r w:rsidR="00DA2C4F">
        <w:rPr>
          <w:rFonts w:ascii="Times New Roman" w:hAnsi="Times New Roman" w:cs="Times New Roman"/>
        </w:rPr>
        <w:t xml:space="preserve"> start looking for improvement. Mike asked Henry to speak on the behalf of the question that was asked. </w:t>
      </w:r>
    </w:p>
    <w:p w:rsidR="00DA2C4F" w:rsidRDefault="00DA2C4F" w:rsidP="00BC6921">
      <w:pPr>
        <w:pStyle w:val="NoSpacing"/>
        <w:rPr>
          <w:rFonts w:ascii="Times New Roman" w:hAnsi="Times New Roman" w:cs="Times New Roman"/>
        </w:rPr>
      </w:pPr>
    </w:p>
    <w:p w:rsidR="00DA2C4F" w:rsidRDefault="00DA2C4F" w:rsidP="00BC6921">
      <w:pPr>
        <w:pStyle w:val="NoSpacing"/>
        <w:rPr>
          <w:rFonts w:ascii="Times New Roman" w:hAnsi="Times New Roman" w:cs="Times New Roman"/>
        </w:rPr>
      </w:pPr>
    </w:p>
    <w:p w:rsidR="00187BAA" w:rsidRDefault="00187BAA" w:rsidP="00BC6921">
      <w:pPr>
        <w:pStyle w:val="NoSpacing"/>
        <w:rPr>
          <w:rFonts w:ascii="Times New Roman" w:hAnsi="Times New Roman" w:cs="Times New Roman"/>
        </w:rPr>
      </w:pPr>
    </w:p>
    <w:p w:rsidR="00E915D1" w:rsidRDefault="00187BAA" w:rsidP="00BC6921">
      <w:pPr>
        <w:pStyle w:val="NoSpacing"/>
        <w:rPr>
          <w:rFonts w:ascii="Times New Roman" w:hAnsi="Times New Roman" w:cs="Times New Roman"/>
        </w:rPr>
      </w:pPr>
      <w:r>
        <w:rPr>
          <w:rFonts w:ascii="Times New Roman" w:hAnsi="Times New Roman" w:cs="Times New Roman"/>
        </w:rPr>
        <w:lastRenderedPageBreak/>
        <w:t>Henry Boyd from Millennium Engineering explained that where the parcel is located it’s classified as a peninsula on a salt marsh, therefore DES is very particular and that there is 250 ft of hide tide line. Henry stated that they would need a Shoreland Permit</w:t>
      </w:r>
      <w:r w:rsidR="00DA2C4F">
        <w:rPr>
          <w:rFonts w:ascii="Times New Roman" w:hAnsi="Times New Roman" w:cs="Times New Roman"/>
        </w:rPr>
        <w:t xml:space="preserve"> </w:t>
      </w:r>
      <w:r w:rsidR="009A3EFB">
        <w:rPr>
          <w:rFonts w:ascii="Times New Roman" w:hAnsi="Times New Roman" w:cs="Times New Roman"/>
        </w:rPr>
        <w:t xml:space="preserve">and a Wetland Permit </w:t>
      </w:r>
      <w:r w:rsidR="00DA2C4F">
        <w:rPr>
          <w:rFonts w:ascii="Times New Roman" w:hAnsi="Times New Roman" w:cs="Times New Roman"/>
        </w:rPr>
        <w:t>which can be a long process to get as they have had to pay for an archeologist</w:t>
      </w:r>
      <w:r w:rsidR="009A3EFB">
        <w:rPr>
          <w:rFonts w:ascii="Times New Roman" w:hAnsi="Times New Roman" w:cs="Times New Roman"/>
        </w:rPr>
        <w:t xml:space="preserve"> to come out and do work on the site</w:t>
      </w:r>
      <w:r>
        <w:rPr>
          <w:rFonts w:ascii="Times New Roman" w:hAnsi="Times New Roman" w:cs="Times New Roman"/>
        </w:rPr>
        <w:t xml:space="preserve">. </w:t>
      </w:r>
      <w:r w:rsidR="00DA2C4F">
        <w:rPr>
          <w:rFonts w:ascii="Times New Roman" w:hAnsi="Times New Roman" w:cs="Times New Roman"/>
        </w:rPr>
        <w:t xml:space="preserve">Henry said that its starting to get cold out and the grading can be done but the storm water process cannot be done until it starts to get warmer. </w:t>
      </w:r>
    </w:p>
    <w:p w:rsidR="00B37F79" w:rsidRDefault="00B37F79" w:rsidP="00BC6921">
      <w:pPr>
        <w:pStyle w:val="NoSpacing"/>
        <w:rPr>
          <w:rFonts w:ascii="Times New Roman" w:hAnsi="Times New Roman" w:cs="Times New Roman"/>
        </w:rPr>
      </w:pPr>
    </w:p>
    <w:p w:rsidR="00B37F79" w:rsidRDefault="00B37F79" w:rsidP="00BC6921">
      <w:pPr>
        <w:pStyle w:val="NoSpacing"/>
        <w:rPr>
          <w:rFonts w:ascii="Times New Roman" w:hAnsi="Times New Roman" w:cs="Times New Roman"/>
        </w:rPr>
      </w:pPr>
      <w:r>
        <w:rPr>
          <w:rFonts w:ascii="Times New Roman" w:hAnsi="Times New Roman" w:cs="Times New Roman"/>
        </w:rPr>
        <w:t xml:space="preserve">Gloria Titone responded back to Attorney Steve Shindella’s comments and that it does not happen 4-5 times a day, as it is way more than that and that she believes PRE is trying to expand the business into the salt marsh. </w:t>
      </w:r>
    </w:p>
    <w:p w:rsidR="00B37F79" w:rsidRDefault="00B37F79" w:rsidP="00BC6921">
      <w:pPr>
        <w:pStyle w:val="NoSpacing"/>
        <w:rPr>
          <w:rFonts w:ascii="Times New Roman" w:hAnsi="Times New Roman" w:cs="Times New Roman"/>
        </w:rPr>
      </w:pPr>
    </w:p>
    <w:p w:rsidR="00B37F79" w:rsidRDefault="00B37F79" w:rsidP="00BC6921">
      <w:pPr>
        <w:pStyle w:val="NoSpacing"/>
        <w:rPr>
          <w:rFonts w:ascii="Times New Roman" w:hAnsi="Times New Roman" w:cs="Times New Roman"/>
        </w:rPr>
      </w:pPr>
      <w:r>
        <w:rPr>
          <w:rFonts w:ascii="Times New Roman" w:hAnsi="Times New Roman" w:cs="Times New Roman"/>
        </w:rPr>
        <w:t>Henry Boyd responded to Gloria Titone’s comment about expanding into the salt marsh and that, that isn’t the case and they had to get the permits from DES because salt marsh abuts the parcel.</w:t>
      </w:r>
    </w:p>
    <w:p w:rsidR="00B37F79" w:rsidRDefault="00B37F79" w:rsidP="00BC6921">
      <w:pPr>
        <w:pStyle w:val="NoSpacing"/>
        <w:rPr>
          <w:rFonts w:ascii="Times New Roman" w:hAnsi="Times New Roman" w:cs="Times New Roman"/>
        </w:rPr>
      </w:pPr>
    </w:p>
    <w:p w:rsidR="00B37F79" w:rsidRDefault="00B37F79" w:rsidP="00BC6921">
      <w:pPr>
        <w:pStyle w:val="NoSpacing"/>
        <w:rPr>
          <w:rFonts w:ascii="Times New Roman" w:hAnsi="Times New Roman" w:cs="Times New Roman"/>
        </w:rPr>
      </w:pPr>
      <w:r>
        <w:rPr>
          <w:rFonts w:ascii="Times New Roman" w:hAnsi="Times New Roman" w:cs="Times New Roman"/>
        </w:rPr>
        <w:t xml:space="preserve">Fred Albert expressed that at the very first Planning Board meeting back 2017, PRE or whoever represented PRE at the time, should have told the abutters at the meeting then that these noises were going to be made. </w:t>
      </w:r>
    </w:p>
    <w:p w:rsidR="00B37F79" w:rsidRDefault="00B37F79" w:rsidP="00BC6921">
      <w:pPr>
        <w:pStyle w:val="NoSpacing"/>
        <w:rPr>
          <w:rFonts w:ascii="Times New Roman" w:hAnsi="Times New Roman" w:cs="Times New Roman"/>
        </w:rPr>
      </w:pPr>
    </w:p>
    <w:p w:rsidR="00B37F79" w:rsidRDefault="00B37F79" w:rsidP="00BC6921">
      <w:pPr>
        <w:pStyle w:val="NoSpacing"/>
        <w:rPr>
          <w:rFonts w:ascii="Times New Roman" w:hAnsi="Times New Roman" w:cs="Times New Roman"/>
        </w:rPr>
      </w:pPr>
      <w:r>
        <w:rPr>
          <w:rFonts w:ascii="Times New Roman" w:hAnsi="Times New Roman" w:cs="Times New Roman"/>
        </w:rPr>
        <w:t xml:space="preserve">Aboul Khan asked Tom Morgan if the noises the abutters are hearing are in fact part of the manufacturing process, Morgan said </w:t>
      </w:r>
      <w:r w:rsidR="00DB1DCE">
        <w:rPr>
          <w:rFonts w:ascii="Times New Roman" w:hAnsi="Times New Roman" w:cs="Times New Roman"/>
        </w:rPr>
        <w:t xml:space="preserve">no it is not, and that Henry did indicate last year that there were going to be some noise made at the facility. Aboul proposed that the Planning Board have a meeting with the Town Manager, Town Planner, Mike Rabideau, Abutters and PRE. </w:t>
      </w:r>
    </w:p>
    <w:p w:rsidR="00DB1DCE" w:rsidRDefault="00DB1DCE" w:rsidP="00BC6921">
      <w:pPr>
        <w:pStyle w:val="NoSpacing"/>
        <w:rPr>
          <w:rFonts w:ascii="Times New Roman" w:hAnsi="Times New Roman" w:cs="Times New Roman"/>
        </w:rPr>
      </w:pPr>
    </w:p>
    <w:p w:rsidR="00DB1DCE" w:rsidRDefault="00DB1DCE" w:rsidP="00BC6921">
      <w:pPr>
        <w:pStyle w:val="NoSpacing"/>
        <w:rPr>
          <w:rFonts w:ascii="Times New Roman" w:hAnsi="Times New Roman" w:cs="Times New Roman"/>
        </w:rPr>
      </w:pPr>
      <w:r>
        <w:rPr>
          <w:rFonts w:ascii="Times New Roman" w:hAnsi="Times New Roman" w:cs="Times New Roman"/>
        </w:rPr>
        <w:t>Chairman Rabideau had concerns about the drop yard as its starting to freeze</w:t>
      </w:r>
      <w:r w:rsidR="001D260A">
        <w:rPr>
          <w:rFonts w:ascii="Times New Roman" w:hAnsi="Times New Roman" w:cs="Times New Roman"/>
        </w:rPr>
        <w:t xml:space="preserve"> outside</w:t>
      </w:r>
      <w:r>
        <w:rPr>
          <w:rFonts w:ascii="Times New Roman" w:hAnsi="Times New Roman" w:cs="Times New Roman"/>
        </w:rPr>
        <w:t xml:space="preserve"> and the drop yard is not going to do anything</w:t>
      </w:r>
      <w:r w:rsidR="001D260A">
        <w:rPr>
          <w:rFonts w:ascii="Times New Roman" w:hAnsi="Times New Roman" w:cs="Times New Roman"/>
        </w:rPr>
        <w:t xml:space="preserve"> beneficial</w:t>
      </w:r>
      <w:r>
        <w:rPr>
          <w:rFonts w:ascii="Times New Roman" w:hAnsi="Times New Roman" w:cs="Times New Roman"/>
        </w:rPr>
        <w:t xml:space="preserve"> now as it is going to be frozen. </w:t>
      </w:r>
    </w:p>
    <w:p w:rsidR="001D260A" w:rsidRDefault="001D260A" w:rsidP="00BC6921">
      <w:pPr>
        <w:pStyle w:val="NoSpacing"/>
        <w:rPr>
          <w:rFonts w:ascii="Times New Roman" w:hAnsi="Times New Roman" w:cs="Times New Roman"/>
        </w:rPr>
      </w:pPr>
    </w:p>
    <w:p w:rsidR="001D260A" w:rsidRDefault="001D260A" w:rsidP="00BC6921">
      <w:pPr>
        <w:pStyle w:val="NoSpacing"/>
        <w:rPr>
          <w:rFonts w:ascii="Times New Roman" w:hAnsi="Times New Roman" w:cs="Times New Roman"/>
        </w:rPr>
      </w:pPr>
      <w:r>
        <w:rPr>
          <w:rFonts w:ascii="Times New Roman" w:hAnsi="Times New Roman" w:cs="Times New Roman"/>
        </w:rPr>
        <w:t>Tom Morgan asked if PRE can load the containers on the truck inside the facility, Mike the Manager at PRE said no they still have to be brought outside.</w:t>
      </w:r>
    </w:p>
    <w:p w:rsidR="001D260A" w:rsidRDefault="001D260A" w:rsidP="00BC6921">
      <w:pPr>
        <w:pStyle w:val="NoSpacing"/>
        <w:rPr>
          <w:rFonts w:ascii="Times New Roman" w:hAnsi="Times New Roman" w:cs="Times New Roman"/>
        </w:rPr>
      </w:pPr>
    </w:p>
    <w:p w:rsidR="001D260A" w:rsidRDefault="001D260A" w:rsidP="00BC6921">
      <w:pPr>
        <w:pStyle w:val="NoSpacing"/>
        <w:rPr>
          <w:rFonts w:ascii="Times New Roman" w:hAnsi="Times New Roman" w:cs="Times New Roman"/>
        </w:rPr>
      </w:pPr>
      <w:r>
        <w:rPr>
          <w:rFonts w:ascii="Times New Roman" w:hAnsi="Times New Roman" w:cs="Times New Roman"/>
        </w:rPr>
        <w:t xml:space="preserve">Rabideau asked if there is any guidelines they can change to eliminate the noise, Mike said there are some other opinions that they are looking into. He explained when they get the lay down yard on the side of property right next to the three over head doors instead of the containers being dragged to the back of the property it will make a substantial difference. </w:t>
      </w:r>
    </w:p>
    <w:p w:rsidR="00E915D1" w:rsidRDefault="00E915D1" w:rsidP="00BC6921">
      <w:pPr>
        <w:pStyle w:val="NoSpacing"/>
        <w:rPr>
          <w:rFonts w:ascii="Times New Roman" w:hAnsi="Times New Roman" w:cs="Times New Roman"/>
        </w:rPr>
      </w:pPr>
    </w:p>
    <w:p w:rsidR="00E915D1" w:rsidRDefault="001D260A" w:rsidP="00BC6921">
      <w:pPr>
        <w:pStyle w:val="NoSpacing"/>
        <w:rPr>
          <w:rFonts w:ascii="Times New Roman" w:hAnsi="Times New Roman" w:cs="Times New Roman"/>
        </w:rPr>
      </w:pPr>
      <w:r>
        <w:rPr>
          <w:rFonts w:ascii="Times New Roman" w:hAnsi="Times New Roman" w:cs="Times New Roman"/>
        </w:rPr>
        <w:t xml:space="preserve">Mary Wilson from 9 Locke Lane, voiced that she is concerned that if they cut down any trees, that it will actually make the noise worse because those trees are a buffer. </w:t>
      </w:r>
    </w:p>
    <w:p w:rsidR="00365D17" w:rsidRDefault="00365D17" w:rsidP="00BC6921">
      <w:pPr>
        <w:pStyle w:val="NoSpacing"/>
        <w:rPr>
          <w:rFonts w:ascii="Times New Roman" w:hAnsi="Times New Roman" w:cs="Times New Roman"/>
        </w:rPr>
      </w:pPr>
      <w:r>
        <w:rPr>
          <w:rFonts w:ascii="Times New Roman" w:hAnsi="Times New Roman" w:cs="Times New Roman"/>
        </w:rPr>
        <w:t xml:space="preserve"> </w:t>
      </w:r>
    </w:p>
    <w:p w:rsidR="00365D17" w:rsidRDefault="00365D17" w:rsidP="00BC6921">
      <w:pPr>
        <w:pStyle w:val="NoSpacing"/>
        <w:rPr>
          <w:rFonts w:ascii="Times New Roman" w:hAnsi="Times New Roman" w:cs="Times New Roman"/>
        </w:rPr>
      </w:pPr>
      <w:r>
        <w:rPr>
          <w:rFonts w:ascii="Times New Roman" w:hAnsi="Times New Roman" w:cs="Times New Roman"/>
        </w:rPr>
        <w:t xml:space="preserve">Henry Boyd responded to Mary Wilsons comment and stated that the trees that would be taken down are on the West side of the property, the trees between PRE and the Abutters cannot be touched because of the fact that it is Conservation Land. Morgan asked Henry is there could be some sort of barrier around the property, Henry responded back and said they have not had the time to come up with designs for this idea when PRE has some good ideas that they can put in place now that are being worked on. </w:t>
      </w:r>
    </w:p>
    <w:p w:rsidR="00365D17" w:rsidRDefault="00365D17" w:rsidP="00BC6921">
      <w:pPr>
        <w:pStyle w:val="NoSpacing"/>
        <w:rPr>
          <w:rFonts w:ascii="Times New Roman" w:hAnsi="Times New Roman" w:cs="Times New Roman"/>
        </w:rPr>
      </w:pPr>
    </w:p>
    <w:p w:rsidR="00365D17" w:rsidRDefault="00365D17" w:rsidP="00BC6921">
      <w:pPr>
        <w:pStyle w:val="NoSpacing"/>
        <w:rPr>
          <w:rFonts w:ascii="Times New Roman" w:hAnsi="Times New Roman" w:cs="Times New Roman"/>
        </w:rPr>
      </w:pPr>
      <w:r>
        <w:rPr>
          <w:rFonts w:ascii="Times New Roman" w:hAnsi="Times New Roman" w:cs="Times New Roman"/>
        </w:rPr>
        <w:t xml:space="preserve">Chairman Rabideau requested that there be a meeting the week after Thanksgiving, with the Town Manager, Town Planner, one Selectman, Town Engineer, PRE and a few Abutters.  Rabideau asked the property owners that there be a reduction in the noise starting tomorrow. </w:t>
      </w:r>
      <w:r w:rsidR="00E45546">
        <w:rPr>
          <w:rFonts w:ascii="Times New Roman" w:hAnsi="Times New Roman" w:cs="Times New Roman"/>
        </w:rPr>
        <w:t xml:space="preserve">Rabideau asked Kierstan Shultz to give her and any other abutter’s information that would like to attend the meeting to Tom Morgan.  </w:t>
      </w:r>
    </w:p>
    <w:p w:rsidR="00E45546" w:rsidRDefault="00E45546" w:rsidP="00BC6921">
      <w:pPr>
        <w:pStyle w:val="NoSpacing"/>
        <w:rPr>
          <w:rFonts w:ascii="Times New Roman" w:hAnsi="Times New Roman" w:cs="Times New Roman"/>
        </w:rPr>
      </w:pPr>
    </w:p>
    <w:p w:rsidR="00E45546" w:rsidRDefault="00E45546" w:rsidP="00BC6921">
      <w:pPr>
        <w:pStyle w:val="NoSpacing"/>
        <w:rPr>
          <w:rFonts w:ascii="Times New Roman" w:hAnsi="Times New Roman" w:cs="Times New Roman"/>
        </w:rPr>
      </w:pPr>
    </w:p>
    <w:p w:rsidR="00E915D1" w:rsidRDefault="00E915D1" w:rsidP="00BC6921">
      <w:pPr>
        <w:pStyle w:val="NoSpacing"/>
        <w:rPr>
          <w:rFonts w:ascii="Times New Roman" w:hAnsi="Times New Roman" w:cs="Times New Roman"/>
        </w:rPr>
      </w:pPr>
    </w:p>
    <w:p w:rsidR="001D260A" w:rsidRDefault="001D260A" w:rsidP="00BC6921">
      <w:pPr>
        <w:pStyle w:val="NoSpacing"/>
        <w:rPr>
          <w:rFonts w:ascii="Times New Roman" w:hAnsi="Times New Roman" w:cs="Times New Roman"/>
        </w:rPr>
      </w:pPr>
    </w:p>
    <w:p w:rsidR="00E915D1" w:rsidRDefault="00E45546" w:rsidP="00BC6921">
      <w:pPr>
        <w:pStyle w:val="NoSpacing"/>
        <w:rPr>
          <w:rFonts w:ascii="Times New Roman" w:hAnsi="Times New Roman" w:cs="Times New Roman"/>
        </w:rPr>
      </w:pPr>
      <w:r>
        <w:rPr>
          <w:rFonts w:ascii="Times New Roman" w:hAnsi="Times New Roman" w:cs="Times New Roman"/>
        </w:rPr>
        <w:lastRenderedPageBreak/>
        <w:t xml:space="preserve">Max Abramson said there should be a zero tolerance on this issue and that there should be noise or dropping of the containers on the ground. The property owners responded back and stated that there was originally suppose to be a drop yard but when they started the business and when they submitted their permits, it took 6 months to get a response back and they are doing the best they can. </w:t>
      </w:r>
    </w:p>
    <w:p w:rsidR="00E915D1" w:rsidRDefault="00E915D1" w:rsidP="00BC6921">
      <w:pPr>
        <w:pStyle w:val="NoSpacing"/>
        <w:rPr>
          <w:rFonts w:ascii="Times New Roman" w:hAnsi="Times New Roman" w:cs="Times New Roman"/>
        </w:rPr>
      </w:pPr>
    </w:p>
    <w:p w:rsidR="00E915D1" w:rsidRDefault="00E915D1" w:rsidP="00BC6921">
      <w:pPr>
        <w:pStyle w:val="NoSpacing"/>
        <w:rPr>
          <w:rFonts w:ascii="Times New Roman" w:hAnsi="Times New Roman" w:cs="Times New Roman"/>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
        <w:gridCol w:w="1031"/>
        <w:gridCol w:w="7043"/>
      </w:tblGrid>
      <w:tr w:rsidR="00E45546" w:rsidRPr="002068F3" w:rsidTr="00763094">
        <w:trPr>
          <w:trHeight w:val="615"/>
        </w:trPr>
        <w:tc>
          <w:tcPr>
            <w:tcW w:w="0" w:type="auto"/>
          </w:tcPr>
          <w:p w:rsidR="00E45546" w:rsidRPr="002068F3" w:rsidRDefault="00E45546" w:rsidP="00405BBE">
            <w:pPr>
              <w:ind w:left="-60"/>
              <w:rPr>
                <w:rFonts w:ascii="Times New Roman" w:hAnsi="Times New Roman" w:cs="Times New Roman"/>
                <w:b/>
              </w:rPr>
            </w:pPr>
            <w:r w:rsidRPr="002068F3">
              <w:rPr>
                <w:rFonts w:ascii="Times New Roman" w:hAnsi="Times New Roman" w:cs="Times New Roman"/>
                <w:b/>
              </w:rPr>
              <w:t>Motion:</w:t>
            </w:r>
          </w:p>
        </w:tc>
        <w:tc>
          <w:tcPr>
            <w:tcW w:w="0" w:type="auto"/>
          </w:tcPr>
          <w:p w:rsidR="00E45546" w:rsidRPr="002068F3" w:rsidRDefault="00E45546" w:rsidP="00405BBE">
            <w:pPr>
              <w:rPr>
                <w:rFonts w:ascii="Times New Roman" w:hAnsi="Times New Roman" w:cs="Times New Roman"/>
                <w:b/>
              </w:rPr>
            </w:pPr>
            <w:r>
              <w:rPr>
                <w:rFonts w:ascii="Times New Roman" w:hAnsi="Times New Roman" w:cs="Times New Roman"/>
                <w:b/>
              </w:rPr>
              <w:t xml:space="preserve">Sanborn </w:t>
            </w:r>
          </w:p>
        </w:tc>
        <w:tc>
          <w:tcPr>
            <w:tcW w:w="7043" w:type="dxa"/>
          </w:tcPr>
          <w:p w:rsidR="00E45546" w:rsidRPr="002068F3" w:rsidRDefault="00E45546" w:rsidP="00763094">
            <w:pPr>
              <w:rPr>
                <w:rFonts w:ascii="Times New Roman" w:hAnsi="Times New Roman" w:cs="Times New Roman"/>
                <w:b/>
              </w:rPr>
            </w:pPr>
            <w:r>
              <w:rPr>
                <w:rFonts w:ascii="Times New Roman" w:hAnsi="Times New Roman" w:cs="Times New Roman"/>
                <w:b/>
              </w:rPr>
              <w:t>To appoint Tom Morgan, Town Planner to be the point person</w:t>
            </w:r>
            <w:r w:rsidR="00763094">
              <w:rPr>
                <w:rFonts w:ascii="Times New Roman" w:hAnsi="Times New Roman" w:cs="Times New Roman"/>
                <w:b/>
              </w:rPr>
              <w:t xml:space="preserve"> to set up a meeting</w:t>
            </w:r>
            <w:r>
              <w:rPr>
                <w:rFonts w:ascii="Times New Roman" w:hAnsi="Times New Roman" w:cs="Times New Roman"/>
                <w:b/>
              </w:rPr>
              <w:t xml:space="preserve"> with the Tow</w:t>
            </w:r>
            <w:r w:rsidR="00763094">
              <w:rPr>
                <w:rFonts w:ascii="Times New Roman" w:hAnsi="Times New Roman" w:cs="Times New Roman"/>
                <w:b/>
              </w:rPr>
              <w:t>n Manager, Chairman, one Selectman, Town Engineer, PRE and Abutters,</w:t>
            </w:r>
            <w:r>
              <w:rPr>
                <w:rFonts w:ascii="Times New Roman" w:hAnsi="Times New Roman" w:cs="Times New Roman"/>
                <w:b/>
              </w:rPr>
              <w:t xml:space="preserve"> the week of November 26</w:t>
            </w:r>
            <w:r w:rsidRPr="00E45546">
              <w:rPr>
                <w:rFonts w:ascii="Times New Roman" w:hAnsi="Times New Roman" w:cs="Times New Roman"/>
                <w:b/>
                <w:vertAlign w:val="superscript"/>
              </w:rPr>
              <w:t>th</w:t>
            </w:r>
            <w:r>
              <w:rPr>
                <w:rFonts w:ascii="Times New Roman" w:hAnsi="Times New Roman" w:cs="Times New Roman"/>
                <w:b/>
              </w:rPr>
              <w:t xml:space="preserve">, Date/Time is TBD. </w:t>
            </w:r>
          </w:p>
        </w:tc>
      </w:tr>
      <w:tr w:rsidR="00E45546" w:rsidRPr="002068F3" w:rsidTr="00763094">
        <w:trPr>
          <w:trHeight w:val="560"/>
        </w:trPr>
        <w:tc>
          <w:tcPr>
            <w:tcW w:w="0" w:type="auto"/>
          </w:tcPr>
          <w:p w:rsidR="00E45546" w:rsidRPr="002068F3" w:rsidRDefault="00E45546" w:rsidP="00405BBE">
            <w:pPr>
              <w:ind w:left="-60"/>
              <w:rPr>
                <w:rFonts w:ascii="Times New Roman" w:hAnsi="Times New Roman" w:cs="Times New Roman"/>
                <w:b/>
              </w:rPr>
            </w:pPr>
            <w:r w:rsidRPr="002068F3">
              <w:rPr>
                <w:rFonts w:ascii="Times New Roman" w:hAnsi="Times New Roman" w:cs="Times New Roman"/>
                <w:b/>
              </w:rPr>
              <w:t>Second:</w:t>
            </w:r>
          </w:p>
        </w:tc>
        <w:tc>
          <w:tcPr>
            <w:tcW w:w="0" w:type="auto"/>
          </w:tcPr>
          <w:p w:rsidR="00E45546" w:rsidRPr="002068F3" w:rsidRDefault="00E45546" w:rsidP="00405BBE">
            <w:pPr>
              <w:ind w:left="-60"/>
              <w:rPr>
                <w:rFonts w:ascii="Times New Roman" w:hAnsi="Times New Roman" w:cs="Times New Roman"/>
                <w:b/>
              </w:rPr>
            </w:pPr>
            <w:r>
              <w:rPr>
                <w:rFonts w:ascii="Times New Roman" w:hAnsi="Times New Roman" w:cs="Times New Roman"/>
                <w:b/>
              </w:rPr>
              <w:t>Khan</w:t>
            </w:r>
          </w:p>
        </w:tc>
        <w:tc>
          <w:tcPr>
            <w:tcW w:w="7043" w:type="dxa"/>
          </w:tcPr>
          <w:p w:rsidR="00763094" w:rsidRDefault="00E45546" w:rsidP="00763094">
            <w:pPr>
              <w:ind w:left="-60"/>
              <w:rPr>
                <w:rFonts w:ascii="Times New Roman" w:hAnsi="Times New Roman" w:cs="Times New Roman"/>
                <w:b/>
              </w:rPr>
            </w:pPr>
            <w:r w:rsidRPr="002068F3">
              <w:rPr>
                <w:rFonts w:ascii="Times New Roman" w:hAnsi="Times New Roman" w:cs="Times New Roman"/>
                <w:b/>
              </w:rPr>
              <w:t xml:space="preserve"> </w:t>
            </w:r>
            <w:r w:rsidR="00763094">
              <w:rPr>
                <w:rFonts w:ascii="Times New Roman" w:hAnsi="Times New Roman" w:cs="Times New Roman"/>
                <w:b/>
              </w:rPr>
              <w:t>Yes: Rabideau, Sanborn, Khan</w:t>
            </w:r>
          </w:p>
          <w:p w:rsidR="00763094" w:rsidRDefault="00763094" w:rsidP="00763094">
            <w:pPr>
              <w:ind w:left="-60"/>
              <w:rPr>
                <w:rFonts w:ascii="Times New Roman" w:hAnsi="Times New Roman" w:cs="Times New Roman"/>
                <w:b/>
              </w:rPr>
            </w:pPr>
            <w:r>
              <w:rPr>
                <w:rFonts w:ascii="Times New Roman" w:hAnsi="Times New Roman" w:cs="Times New Roman"/>
                <w:b/>
              </w:rPr>
              <w:t>Against: Abramson</w:t>
            </w:r>
          </w:p>
          <w:p w:rsidR="00763094" w:rsidRPr="002068F3" w:rsidRDefault="00763094" w:rsidP="00763094">
            <w:pPr>
              <w:ind w:left="-60"/>
              <w:rPr>
                <w:rFonts w:ascii="Times New Roman" w:hAnsi="Times New Roman" w:cs="Times New Roman"/>
                <w:b/>
              </w:rPr>
            </w:pPr>
            <w:r>
              <w:rPr>
                <w:rFonts w:ascii="Times New Roman" w:hAnsi="Times New Roman" w:cs="Times New Roman"/>
                <w:b/>
              </w:rPr>
              <w:t>Motion Passed</w:t>
            </w:r>
          </w:p>
          <w:p w:rsidR="00E45546" w:rsidRPr="002068F3" w:rsidRDefault="00E45546" w:rsidP="00405BBE">
            <w:pPr>
              <w:rPr>
                <w:rFonts w:ascii="Times New Roman" w:hAnsi="Times New Roman" w:cs="Times New Roman"/>
                <w:b/>
              </w:rPr>
            </w:pPr>
          </w:p>
        </w:tc>
      </w:tr>
    </w:tbl>
    <w:p w:rsidR="00E915D1" w:rsidRDefault="00E915D1" w:rsidP="00BC6921">
      <w:pPr>
        <w:pStyle w:val="NoSpacing"/>
        <w:rPr>
          <w:rFonts w:ascii="Times New Roman" w:hAnsi="Times New Roman" w:cs="Times New Roman"/>
        </w:rPr>
      </w:pPr>
    </w:p>
    <w:p w:rsidR="00E915D1" w:rsidRDefault="00E915D1" w:rsidP="00BC6921">
      <w:pPr>
        <w:pStyle w:val="NoSpacing"/>
        <w:rPr>
          <w:rFonts w:ascii="Times New Roman" w:hAnsi="Times New Roman" w:cs="Times New Roman"/>
        </w:rPr>
      </w:pPr>
    </w:p>
    <w:p w:rsidR="00E915D1" w:rsidRPr="00763094" w:rsidRDefault="00763094" w:rsidP="00BC6921">
      <w:pPr>
        <w:pStyle w:val="NoSpacing"/>
        <w:rPr>
          <w:rFonts w:ascii="Times New Roman" w:hAnsi="Times New Roman" w:cs="Times New Roman"/>
          <w:b/>
        </w:rPr>
      </w:pPr>
      <w:r>
        <w:rPr>
          <w:rFonts w:ascii="Times New Roman" w:hAnsi="Times New Roman" w:cs="Times New Roman"/>
          <w:b/>
        </w:rPr>
        <w:t xml:space="preserve">Rabideau recessed the meeting at </w:t>
      </w:r>
      <w:r w:rsidR="006E1CA9">
        <w:rPr>
          <w:rFonts w:ascii="Times New Roman" w:hAnsi="Times New Roman" w:cs="Times New Roman"/>
          <w:b/>
        </w:rPr>
        <w:t>8:08 PM and opened it at 8:23 PM.</w:t>
      </w:r>
    </w:p>
    <w:p w:rsidR="00E915D1" w:rsidRDefault="00E915D1" w:rsidP="00BC6921">
      <w:pPr>
        <w:pStyle w:val="NoSpacing"/>
        <w:rPr>
          <w:rFonts w:ascii="Times New Roman" w:hAnsi="Times New Roman" w:cs="Times New Roman"/>
        </w:rPr>
      </w:pPr>
    </w:p>
    <w:p w:rsidR="00E915D1" w:rsidRDefault="00E915D1" w:rsidP="00BC6921">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024"/>
        <w:gridCol w:w="6996"/>
      </w:tblGrid>
      <w:tr w:rsidR="00763094" w:rsidRPr="002068F3" w:rsidTr="00405BBE">
        <w:trPr>
          <w:trHeight w:val="710"/>
        </w:trPr>
        <w:tc>
          <w:tcPr>
            <w:tcW w:w="0" w:type="auto"/>
          </w:tcPr>
          <w:p w:rsidR="00763094" w:rsidRPr="002068F3" w:rsidRDefault="00763094" w:rsidP="00405BBE">
            <w:pPr>
              <w:ind w:left="-60"/>
              <w:rPr>
                <w:rFonts w:ascii="Times New Roman" w:hAnsi="Times New Roman" w:cs="Times New Roman"/>
                <w:b/>
              </w:rPr>
            </w:pPr>
            <w:r w:rsidRPr="002068F3">
              <w:rPr>
                <w:rFonts w:ascii="Times New Roman" w:hAnsi="Times New Roman" w:cs="Times New Roman"/>
                <w:b/>
              </w:rPr>
              <w:t>Motion:</w:t>
            </w:r>
          </w:p>
        </w:tc>
        <w:tc>
          <w:tcPr>
            <w:tcW w:w="0" w:type="auto"/>
          </w:tcPr>
          <w:p w:rsidR="00763094" w:rsidRPr="002068F3" w:rsidRDefault="00763094" w:rsidP="00405BBE">
            <w:pPr>
              <w:rPr>
                <w:rFonts w:ascii="Times New Roman" w:hAnsi="Times New Roman" w:cs="Times New Roman"/>
                <w:b/>
              </w:rPr>
            </w:pPr>
            <w:r>
              <w:rPr>
                <w:rFonts w:ascii="Times New Roman" w:hAnsi="Times New Roman" w:cs="Times New Roman"/>
                <w:b/>
              </w:rPr>
              <w:t>Sanborn</w:t>
            </w:r>
          </w:p>
        </w:tc>
        <w:tc>
          <w:tcPr>
            <w:tcW w:w="6996" w:type="dxa"/>
          </w:tcPr>
          <w:p w:rsidR="00763094" w:rsidRPr="002068F3" w:rsidRDefault="00763094" w:rsidP="00763094">
            <w:pPr>
              <w:rPr>
                <w:rFonts w:ascii="Times New Roman" w:hAnsi="Times New Roman" w:cs="Times New Roman"/>
                <w:b/>
              </w:rPr>
            </w:pPr>
            <w:r>
              <w:rPr>
                <w:rFonts w:ascii="Times New Roman" w:hAnsi="Times New Roman" w:cs="Times New Roman"/>
                <w:b/>
              </w:rPr>
              <w:t>Approve the meeting Minutes from October 16, 2018</w:t>
            </w:r>
          </w:p>
        </w:tc>
      </w:tr>
      <w:tr w:rsidR="00763094" w:rsidRPr="002068F3" w:rsidTr="00405BBE">
        <w:trPr>
          <w:trHeight w:val="647"/>
        </w:trPr>
        <w:tc>
          <w:tcPr>
            <w:tcW w:w="0" w:type="auto"/>
          </w:tcPr>
          <w:p w:rsidR="00763094" w:rsidRPr="002068F3" w:rsidRDefault="00763094" w:rsidP="00405BBE">
            <w:pPr>
              <w:ind w:left="-60"/>
              <w:rPr>
                <w:rFonts w:ascii="Times New Roman" w:hAnsi="Times New Roman" w:cs="Times New Roman"/>
                <w:b/>
              </w:rPr>
            </w:pPr>
            <w:r w:rsidRPr="002068F3">
              <w:rPr>
                <w:rFonts w:ascii="Times New Roman" w:hAnsi="Times New Roman" w:cs="Times New Roman"/>
                <w:b/>
              </w:rPr>
              <w:t>Second:</w:t>
            </w:r>
          </w:p>
        </w:tc>
        <w:tc>
          <w:tcPr>
            <w:tcW w:w="0" w:type="auto"/>
          </w:tcPr>
          <w:p w:rsidR="00763094" w:rsidRPr="002068F3" w:rsidRDefault="00763094" w:rsidP="00405BBE">
            <w:pPr>
              <w:ind w:left="-60"/>
              <w:rPr>
                <w:rFonts w:ascii="Times New Roman" w:hAnsi="Times New Roman" w:cs="Times New Roman"/>
                <w:b/>
              </w:rPr>
            </w:pPr>
            <w:r>
              <w:rPr>
                <w:rFonts w:ascii="Times New Roman" w:hAnsi="Times New Roman" w:cs="Times New Roman"/>
                <w:b/>
              </w:rPr>
              <w:t>Khan</w:t>
            </w:r>
          </w:p>
        </w:tc>
        <w:tc>
          <w:tcPr>
            <w:tcW w:w="6996" w:type="dxa"/>
          </w:tcPr>
          <w:p w:rsidR="00763094" w:rsidRDefault="00763094" w:rsidP="00763094">
            <w:pPr>
              <w:ind w:left="-60"/>
              <w:rPr>
                <w:rFonts w:ascii="Times New Roman" w:hAnsi="Times New Roman" w:cs="Times New Roman"/>
                <w:b/>
              </w:rPr>
            </w:pPr>
            <w:r w:rsidRPr="002068F3">
              <w:rPr>
                <w:rFonts w:ascii="Times New Roman" w:hAnsi="Times New Roman" w:cs="Times New Roman"/>
                <w:b/>
              </w:rPr>
              <w:t xml:space="preserve"> </w:t>
            </w:r>
            <w:r>
              <w:rPr>
                <w:rFonts w:ascii="Times New Roman" w:hAnsi="Times New Roman" w:cs="Times New Roman"/>
                <w:b/>
              </w:rPr>
              <w:t>Yes: Sanborn, Rabideau and Khan</w:t>
            </w:r>
          </w:p>
          <w:p w:rsidR="00763094" w:rsidRPr="002068F3" w:rsidRDefault="00763094" w:rsidP="00763094">
            <w:pPr>
              <w:ind w:left="-60"/>
              <w:rPr>
                <w:rFonts w:ascii="Times New Roman" w:hAnsi="Times New Roman" w:cs="Times New Roman"/>
                <w:b/>
              </w:rPr>
            </w:pPr>
            <w:r>
              <w:rPr>
                <w:rFonts w:ascii="Times New Roman" w:hAnsi="Times New Roman" w:cs="Times New Roman"/>
                <w:b/>
              </w:rPr>
              <w:t xml:space="preserve">Appose: Abramson </w:t>
            </w:r>
          </w:p>
        </w:tc>
      </w:tr>
    </w:tbl>
    <w:p w:rsidR="00E915D1" w:rsidRDefault="00E915D1" w:rsidP="00BC6921">
      <w:pPr>
        <w:pStyle w:val="NoSpacing"/>
        <w:rPr>
          <w:rFonts w:ascii="Times New Roman" w:hAnsi="Times New Roman" w:cs="Times New Roman"/>
        </w:rPr>
      </w:pPr>
    </w:p>
    <w:p w:rsidR="00E915D1" w:rsidRDefault="00E915D1" w:rsidP="00BC6921">
      <w:pPr>
        <w:pStyle w:val="NoSpacing"/>
        <w:rPr>
          <w:rFonts w:ascii="Times New Roman" w:hAnsi="Times New Roman" w:cs="Times New Roman"/>
        </w:rPr>
      </w:pPr>
    </w:p>
    <w:p w:rsidR="00E915D1" w:rsidRDefault="00E915D1" w:rsidP="00BC6921">
      <w:pPr>
        <w:pStyle w:val="NoSpacing"/>
        <w:rPr>
          <w:rFonts w:ascii="Times New Roman" w:hAnsi="Times New Roman" w:cs="Times New Roman"/>
        </w:rPr>
      </w:pPr>
    </w:p>
    <w:p w:rsidR="00E915D1" w:rsidRDefault="00E915D1" w:rsidP="00BC6921">
      <w:pPr>
        <w:pStyle w:val="NoSpacing"/>
        <w:rPr>
          <w:rFonts w:ascii="Times New Roman" w:hAnsi="Times New Roman" w:cs="Times New Roman"/>
        </w:rPr>
      </w:pPr>
    </w:p>
    <w:p w:rsidR="00F71B42" w:rsidRDefault="00F71B42" w:rsidP="00F71B42">
      <w:pPr>
        <w:rPr>
          <w:rFonts w:ascii="Times New Roman" w:hAnsi="Times New Roman" w:cs="Times New Roman"/>
          <w:b/>
          <w:sz w:val="24"/>
          <w:szCs w:val="24"/>
        </w:rPr>
      </w:pPr>
      <w:r w:rsidRPr="009C50BB">
        <w:rPr>
          <w:rFonts w:ascii="Times New Roman" w:hAnsi="Times New Roman" w:cs="Times New Roman"/>
          <w:b/>
          <w:sz w:val="24"/>
          <w:szCs w:val="24"/>
        </w:rPr>
        <w:t>Rail Trail</w:t>
      </w:r>
    </w:p>
    <w:p w:rsidR="00F71B42" w:rsidRPr="00A744DD" w:rsidRDefault="00F71B42" w:rsidP="00A744DD">
      <w:pPr>
        <w:pStyle w:val="NoSpacing"/>
        <w:rPr>
          <w:rFonts w:ascii="Times New Roman" w:hAnsi="Times New Roman" w:cs="Times New Roman"/>
          <w:sz w:val="24"/>
          <w:szCs w:val="24"/>
        </w:rPr>
      </w:pPr>
      <w:r w:rsidRPr="00A744DD">
        <w:rPr>
          <w:rFonts w:ascii="Times New Roman" w:hAnsi="Times New Roman" w:cs="Times New Roman"/>
          <w:sz w:val="24"/>
          <w:szCs w:val="24"/>
        </w:rPr>
        <w:t xml:space="preserve">Derek Griggs, member from the Friends of Seabrook Rail Trail proposed to use $15,221 from the $25,000 that was passed back in 2015 from warrant article #67. Derek explained that this expansion of the rail trail would allow Salisbury to have an exit point that would connect to a bike lane on Route 286 allowing people to get to the beach. He explained that it would give Seabrook a trail head and would allow Seabrook residents to have an easy access to the rail trail. Aboul asked why Salisbury </w:t>
      </w:r>
      <w:r w:rsidR="00763094" w:rsidRPr="00A744DD">
        <w:rPr>
          <w:rFonts w:ascii="Times New Roman" w:hAnsi="Times New Roman" w:cs="Times New Roman"/>
          <w:sz w:val="24"/>
          <w:szCs w:val="24"/>
        </w:rPr>
        <w:t>isn’t</w:t>
      </w:r>
      <w:r w:rsidRPr="00A744DD">
        <w:rPr>
          <w:rFonts w:ascii="Times New Roman" w:hAnsi="Times New Roman" w:cs="Times New Roman"/>
          <w:sz w:val="24"/>
          <w:szCs w:val="24"/>
        </w:rPr>
        <w:t xml:space="preserve"> spending this money for the connection instead of Seabrook. Derek stated that Salisbury is spending money, but this would benefit the Town of Seabrook because they would have access to get onto the rail trail. He explained that there would be a parking area and trail head located at the Seabrook Fireman’s Association building which Salisbury received an easement from the SFA. Rabideau explained that the money is going to be spent in Seabrook for the residents and that this trail will eventually be a national rail trail. </w:t>
      </w:r>
      <w:r w:rsidRPr="00A744DD">
        <w:rPr>
          <w:rFonts w:ascii="Times New Roman" w:hAnsi="Times New Roman" w:cs="Times New Roman"/>
          <w:sz w:val="24"/>
          <w:szCs w:val="24"/>
        </w:rPr>
        <w:lastRenderedPageBreak/>
        <w:t xml:space="preserve">Abramson stated that he doesn’t see any problems with this project as the residents voted for this and it passed and that the town residents will benefit from this expansion. </w:t>
      </w:r>
    </w:p>
    <w:p w:rsidR="00F71B42" w:rsidRDefault="00F71B42" w:rsidP="00F71B42">
      <w:pPr>
        <w:rPr>
          <w:rFonts w:ascii="Times New Roman" w:hAnsi="Times New Roman" w:cs="Times New Roman"/>
          <w:sz w:val="24"/>
          <w:szCs w:val="24"/>
        </w:rPr>
      </w:pPr>
    </w:p>
    <w:p w:rsidR="00F71B42" w:rsidRPr="00F71B42" w:rsidRDefault="00F71B42" w:rsidP="00F71B4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207"/>
        <w:gridCol w:w="6996"/>
      </w:tblGrid>
      <w:tr w:rsidR="00F71B42" w:rsidRPr="002068F3" w:rsidTr="00307703">
        <w:trPr>
          <w:trHeight w:val="710"/>
        </w:trPr>
        <w:tc>
          <w:tcPr>
            <w:tcW w:w="0" w:type="auto"/>
          </w:tcPr>
          <w:p w:rsidR="00F71B42" w:rsidRPr="002068F3" w:rsidRDefault="00F71B42" w:rsidP="00307703">
            <w:pPr>
              <w:ind w:left="-60"/>
              <w:rPr>
                <w:rFonts w:ascii="Times New Roman" w:hAnsi="Times New Roman" w:cs="Times New Roman"/>
                <w:b/>
              </w:rPr>
            </w:pPr>
            <w:bookmarkStart w:id="0" w:name="OLE_LINK5"/>
            <w:bookmarkStart w:id="1" w:name="OLE_LINK6"/>
            <w:bookmarkStart w:id="2" w:name="OLE_LINK7"/>
            <w:r w:rsidRPr="002068F3">
              <w:rPr>
                <w:rFonts w:ascii="Times New Roman" w:hAnsi="Times New Roman" w:cs="Times New Roman"/>
                <w:b/>
              </w:rPr>
              <w:t>Motion:</w:t>
            </w:r>
          </w:p>
        </w:tc>
        <w:tc>
          <w:tcPr>
            <w:tcW w:w="0" w:type="auto"/>
          </w:tcPr>
          <w:p w:rsidR="00F71B42" w:rsidRPr="002068F3" w:rsidRDefault="00F71B42" w:rsidP="00307703">
            <w:pPr>
              <w:rPr>
                <w:rFonts w:ascii="Times New Roman" w:hAnsi="Times New Roman" w:cs="Times New Roman"/>
                <w:b/>
              </w:rPr>
            </w:pPr>
            <w:r>
              <w:rPr>
                <w:rFonts w:ascii="Times New Roman" w:hAnsi="Times New Roman" w:cs="Times New Roman"/>
                <w:b/>
              </w:rPr>
              <w:t>Abramson</w:t>
            </w:r>
          </w:p>
        </w:tc>
        <w:tc>
          <w:tcPr>
            <w:tcW w:w="6996" w:type="dxa"/>
          </w:tcPr>
          <w:p w:rsidR="00F71B42" w:rsidRPr="002068F3" w:rsidRDefault="00F71B42" w:rsidP="00307703">
            <w:pPr>
              <w:rPr>
                <w:rFonts w:ascii="Times New Roman" w:hAnsi="Times New Roman" w:cs="Times New Roman"/>
                <w:b/>
              </w:rPr>
            </w:pPr>
            <w:r>
              <w:rPr>
                <w:rFonts w:ascii="Times New Roman" w:hAnsi="Times New Roman" w:cs="Times New Roman"/>
                <w:b/>
              </w:rPr>
              <w:t>To submit to the Board of Selectman for their Review.</w:t>
            </w:r>
          </w:p>
        </w:tc>
      </w:tr>
      <w:tr w:rsidR="00F71B42" w:rsidRPr="002068F3" w:rsidTr="00307703">
        <w:trPr>
          <w:trHeight w:val="647"/>
        </w:trPr>
        <w:tc>
          <w:tcPr>
            <w:tcW w:w="0" w:type="auto"/>
          </w:tcPr>
          <w:p w:rsidR="00F71B42" w:rsidRPr="002068F3" w:rsidRDefault="00F71B42" w:rsidP="00307703">
            <w:pPr>
              <w:ind w:left="-60"/>
              <w:rPr>
                <w:rFonts w:ascii="Times New Roman" w:hAnsi="Times New Roman" w:cs="Times New Roman"/>
                <w:b/>
              </w:rPr>
            </w:pPr>
            <w:r w:rsidRPr="002068F3">
              <w:rPr>
                <w:rFonts w:ascii="Times New Roman" w:hAnsi="Times New Roman" w:cs="Times New Roman"/>
                <w:b/>
              </w:rPr>
              <w:t>Second:</w:t>
            </w:r>
          </w:p>
        </w:tc>
        <w:tc>
          <w:tcPr>
            <w:tcW w:w="0" w:type="auto"/>
          </w:tcPr>
          <w:p w:rsidR="00F71B42" w:rsidRPr="002068F3" w:rsidRDefault="00F71B42" w:rsidP="00307703">
            <w:pPr>
              <w:ind w:left="-60"/>
              <w:rPr>
                <w:rFonts w:ascii="Times New Roman" w:hAnsi="Times New Roman" w:cs="Times New Roman"/>
                <w:b/>
              </w:rPr>
            </w:pPr>
            <w:r>
              <w:rPr>
                <w:rFonts w:ascii="Times New Roman" w:hAnsi="Times New Roman" w:cs="Times New Roman"/>
                <w:b/>
              </w:rPr>
              <w:t>Sanborn</w:t>
            </w:r>
          </w:p>
        </w:tc>
        <w:tc>
          <w:tcPr>
            <w:tcW w:w="6996" w:type="dxa"/>
          </w:tcPr>
          <w:p w:rsidR="00F71B42" w:rsidRDefault="00F71B42" w:rsidP="00307703">
            <w:pPr>
              <w:ind w:left="-60"/>
              <w:rPr>
                <w:rFonts w:ascii="Times New Roman" w:hAnsi="Times New Roman" w:cs="Times New Roman"/>
                <w:b/>
              </w:rPr>
            </w:pPr>
            <w:r w:rsidRPr="002068F3">
              <w:rPr>
                <w:rFonts w:ascii="Times New Roman" w:hAnsi="Times New Roman" w:cs="Times New Roman"/>
                <w:b/>
              </w:rPr>
              <w:t xml:space="preserve"> </w:t>
            </w:r>
            <w:r>
              <w:rPr>
                <w:rFonts w:ascii="Times New Roman" w:hAnsi="Times New Roman" w:cs="Times New Roman"/>
                <w:b/>
              </w:rPr>
              <w:t>Yes: Abramson, Sanborn and Rabideau</w:t>
            </w:r>
          </w:p>
          <w:p w:rsidR="00F71B42" w:rsidRDefault="00F71B42" w:rsidP="00307703">
            <w:pPr>
              <w:rPr>
                <w:rFonts w:ascii="Times New Roman" w:hAnsi="Times New Roman" w:cs="Times New Roman"/>
                <w:b/>
              </w:rPr>
            </w:pPr>
            <w:r>
              <w:rPr>
                <w:rFonts w:ascii="Times New Roman" w:hAnsi="Times New Roman" w:cs="Times New Roman"/>
                <w:b/>
              </w:rPr>
              <w:t>Against: Khan</w:t>
            </w:r>
          </w:p>
          <w:p w:rsidR="00F71B42" w:rsidRPr="002068F3" w:rsidRDefault="00F71B42" w:rsidP="00307703">
            <w:pPr>
              <w:rPr>
                <w:rFonts w:ascii="Times New Roman" w:hAnsi="Times New Roman" w:cs="Times New Roman"/>
                <w:b/>
              </w:rPr>
            </w:pPr>
            <w:r>
              <w:rPr>
                <w:rFonts w:ascii="Times New Roman" w:hAnsi="Times New Roman" w:cs="Times New Roman"/>
                <w:b/>
              </w:rPr>
              <w:t>Motion Passed</w:t>
            </w:r>
          </w:p>
        </w:tc>
      </w:tr>
      <w:bookmarkEnd w:id="0"/>
      <w:bookmarkEnd w:id="1"/>
      <w:bookmarkEnd w:id="2"/>
    </w:tbl>
    <w:p w:rsidR="00F71B42" w:rsidRPr="00F71B42" w:rsidRDefault="00F71B42" w:rsidP="00F71B42">
      <w:pPr>
        <w:pStyle w:val="NoSpacing"/>
        <w:rPr>
          <w:rFonts w:ascii="Times New Roman" w:hAnsi="Times New Roman" w:cs="Times New Roman"/>
          <w:sz w:val="24"/>
          <w:szCs w:val="24"/>
        </w:rPr>
      </w:pPr>
    </w:p>
    <w:p w:rsidR="00F71B42" w:rsidRPr="00F71B42" w:rsidRDefault="00F71B42" w:rsidP="00F71B42">
      <w:pPr>
        <w:pStyle w:val="NoSpacing"/>
        <w:rPr>
          <w:rFonts w:ascii="Times New Roman" w:hAnsi="Times New Roman" w:cs="Times New Roman"/>
          <w:sz w:val="24"/>
          <w:szCs w:val="24"/>
        </w:rPr>
      </w:pPr>
      <w:r w:rsidRPr="00F71B42">
        <w:rPr>
          <w:rFonts w:ascii="Times New Roman" w:hAnsi="Times New Roman" w:cs="Times New Roman"/>
          <w:sz w:val="24"/>
          <w:szCs w:val="24"/>
        </w:rPr>
        <w:t xml:space="preserve">Khan stated that the $25,000 that was proposed and passed, he was a member of the Friends of Seabrook Rail Trail and his understanding was that the money would be spent in Seabrook and not in Salisbury that was collected from the tax payers. </w:t>
      </w:r>
    </w:p>
    <w:p w:rsidR="00F71B42" w:rsidRDefault="00F71B42" w:rsidP="00F71B42">
      <w:pPr>
        <w:pStyle w:val="NoSpacing"/>
        <w:rPr>
          <w:rFonts w:ascii="Times New Roman" w:hAnsi="Times New Roman" w:cs="Times New Roman"/>
          <w:b/>
          <w:sz w:val="24"/>
          <w:szCs w:val="24"/>
        </w:rPr>
      </w:pPr>
    </w:p>
    <w:p w:rsidR="00D843C2" w:rsidRDefault="00D843C2" w:rsidP="00F71B42">
      <w:pPr>
        <w:pStyle w:val="NoSpacing"/>
        <w:rPr>
          <w:rFonts w:ascii="Times New Roman" w:hAnsi="Times New Roman" w:cs="Times New Roman"/>
          <w:b/>
          <w:sz w:val="24"/>
          <w:szCs w:val="24"/>
        </w:rPr>
      </w:pPr>
    </w:p>
    <w:p w:rsidR="00D843C2" w:rsidRDefault="00D843C2" w:rsidP="00D843C2">
      <w:pPr>
        <w:pStyle w:val="NoSpacing"/>
        <w:rPr>
          <w:rFonts w:ascii="Times New Roman" w:hAnsi="Times New Roman" w:cs="Times New Roman"/>
          <w:b/>
          <w:sz w:val="24"/>
          <w:szCs w:val="24"/>
        </w:rPr>
      </w:pPr>
      <w:r>
        <w:rPr>
          <w:rFonts w:ascii="Times New Roman" w:hAnsi="Times New Roman" w:cs="Times New Roman"/>
          <w:b/>
          <w:sz w:val="24"/>
          <w:szCs w:val="24"/>
        </w:rPr>
        <w:t xml:space="preserve">Case 2015-16-Request from the Southern New Hampshire Management to release the $5,000.00 Security Maintenance held for a two year time frame. </w:t>
      </w:r>
    </w:p>
    <w:p w:rsidR="00D843C2" w:rsidRDefault="00D843C2" w:rsidP="00D843C2">
      <w:pPr>
        <w:pStyle w:val="NoSpacing"/>
        <w:rPr>
          <w:rFonts w:ascii="Times New Roman" w:hAnsi="Times New Roman" w:cs="Times New Roman"/>
          <w:b/>
          <w:sz w:val="24"/>
          <w:szCs w:val="24"/>
        </w:rPr>
      </w:pPr>
    </w:p>
    <w:p w:rsidR="00D843C2" w:rsidRDefault="00D843C2" w:rsidP="00D843C2">
      <w:pPr>
        <w:pStyle w:val="NoSpacing"/>
        <w:rPr>
          <w:rFonts w:ascii="Times New Roman" w:hAnsi="Times New Roman" w:cs="Times New Roman"/>
          <w:sz w:val="24"/>
          <w:szCs w:val="24"/>
        </w:rPr>
      </w:pPr>
      <w:r>
        <w:rPr>
          <w:rFonts w:ascii="Times New Roman" w:hAnsi="Times New Roman" w:cs="Times New Roman"/>
          <w:sz w:val="24"/>
          <w:szCs w:val="24"/>
        </w:rPr>
        <w:t xml:space="preserve">Rabideau explained to the board that Southern New Hampshire Services is looking for the remaining $5,000 Maintenance Security that was held for a two year time frame. Chris Raymond, TEC had no comments and recommended release the money. </w:t>
      </w:r>
    </w:p>
    <w:p w:rsidR="00D843C2" w:rsidRDefault="00D843C2" w:rsidP="00D843C2">
      <w:pPr>
        <w:pStyle w:val="NoSpacing"/>
        <w:rPr>
          <w:rFonts w:ascii="Times New Roman" w:hAnsi="Times New Roman" w:cs="Times New Roman"/>
          <w:sz w:val="24"/>
          <w:szCs w:val="24"/>
        </w:rPr>
      </w:pPr>
    </w:p>
    <w:p w:rsidR="00D843C2" w:rsidRPr="00D843C2" w:rsidRDefault="00D843C2" w:rsidP="00D843C2">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147"/>
        <w:gridCol w:w="6996"/>
      </w:tblGrid>
      <w:tr w:rsidR="00D843C2" w:rsidRPr="002068F3" w:rsidTr="00660676">
        <w:trPr>
          <w:trHeight w:val="710"/>
        </w:trPr>
        <w:tc>
          <w:tcPr>
            <w:tcW w:w="0" w:type="auto"/>
          </w:tcPr>
          <w:p w:rsidR="00D843C2" w:rsidRPr="002068F3" w:rsidRDefault="00D843C2" w:rsidP="00660676">
            <w:pPr>
              <w:ind w:left="-60"/>
              <w:rPr>
                <w:rFonts w:ascii="Times New Roman" w:hAnsi="Times New Roman" w:cs="Times New Roman"/>
                <w:b/>
              </w:rPr>
            </w:pPr>
            <w:r w:rsidRPr="002068F3">
              <w:rPr>
                <w:rFonts w:ascii="Times New Roman" w:hAnsi="Times New Roman" w:cs="Times New Roman"/>
                <w:b/>
              </w:rPr>
              <w:t>Motion:</w:t>
            </w:r>
          </w:p>
        </w:tc>
        <w:tc>
          <w:tcPr>
            <w:tcW w:w="0" w:type="auto"/>
          </w:tcPr>
          <w:p w:rsidR="00D843C2" w:rsidRPr="002068F3" w:rsidRDefault="00D843C2" w:rsidP="00660676">
            <w:pPr>
              <w:rPr>
                <w:rFonts w:ascii="Times New Roman" w:hAnsi="Times New Roman" w:cs="Times New Roman"/>
                <w:b/>
              </w:rPr>
            </w:pPr>
            <w:r>
              <w:rPr>
                <w:rFonts w:ascii="Times New Roman" w:hAnsi="Times New Roman" w:cs="Times New Roman"/>
                <w:b/>
              </w:rPr>
              <w:t>Sanborn</w:t>
            </w:r>
          </w:p>
        </w:tc>
        <w:tc>
          <w:tcPr>
            <w:tcW w:w="6996" w:type="dxa"/>
          </w:tcPr>
          <w:p w:rsidR="00D843C2" w:rsidRPr="002068F3" w:rsidRDefault="00D843C2" w:rsidP="00D843C2">
            <w:pPr>
              <w:rPr>
                <w:rFonts w:ascii="Times New Roman" w:hAnsi="Times New Roman" w:cs="Times New Roman"/>
                <w:b/>
              </w:rPr>
            </w:pPr>
            <w:r>
              <w:rPr>
                <w:rFonts w:ascii="Times New Roman" w:hAnsi="Times New Roman" w:cs="Times New Roman"/>
                <w:b/>
              </w:rPr>
              <w:t>To release the remaining $5,000 Security Maintenance held for a two year time frame for case 2015-16.</w:t>
            </w:r>
          </w:p>
        </w:tc>
      </w:tr>
      <w:tr w:rsidR="00D843C2" w:rsidRPr="002068F3" w:rsidTr="00660676">
        <w:trPr>
          <w:trHeight w:val="647"/>
        </w:trPr>
        <w:tc>
          <w:tcPr>
            <w:tcW w:w="0" w:type="auto"/>
          </w:tcPr>
          <w:p w:rsidR="00D843C2" w:rsidRPr="002068F3" w:rsidRDefault="00D843C2" w:rsidP="00660676">
            <w:pPr>
              <w:ind w:left="-60"/>
              <w:rPr>
                <w:rFonts w:ascii="Times New Roman" w:hAnsi="Times New Roman" w:cs="Times New Roman"/>
                <w:b/>
              </w:rPr>
            </w:pPr>
            <w:r w:rsidRPr="002068F3">
              <w:rPr>
                <w:rFonts w:ascii="Times New Roman" w:hAnsi="Times New Roman" w:cs="Times New Roman"/>
                <w:b/>
              </w:rPr>
              <w:t>Second:</w:t>
            </w:r>
          </w:p>
        </w:tc>
        <w:tc>
          <w:tcPr>
            <w:tcW w:w="0" w:type="auto"/>
          </w:tcPr>
          <w:p w:rsidR="00D843C2" w:rsidRPr="002068F3" w:rsidRDefault="00D843C2" w:rsidP="00660676">
            <w:pPr>
              <w:ind w:left="-60"/>
              <w:rPr>
                <w:rFonts w:ascii="Times New Roman" w:hAnsi="Times New Roman" w:cs="Times New Roman"/>
                <w:b/>
              </w:rPr>
            </w:pPr>
            <w:r>
              <w:rPr>
                <w:rFonts w:ascii="Times New Roman" w:hAnsi="Times New Roman" w:cs="Times New Roman"/>
                <w:b/>
              </w:rPr>
              <w:t>Abramson</w:t>
            </w:r>
          </w:p>
        </w:tc>
        <w:tc>
          <w:tcPr>
            <w:tcW w:w="6996" w:type="dxa"/>
          </w:tcPr>
          <w:p w:rsidR="00D843C2" w:rsidRPr="002068F3" w:rsidRDefault="00D843C2" w:rsidP="00660676">
            <w:pPr>
              <w:rPr>
                <w:rFonts w:ascii="Times New Roman" w:hAnsi="Times New Roman" w:cs="Times New Roman"/>
                <w:b/>
              </w:rPr>
            </w:pPr>
            <w:r>
              <w:rPr>
                <w:rFonts w:ascii="Times New Roman" w:hAnsi="Times New Roman" w:cs="Times New Roman"/>
                <w:b/>
              </w:rPr>
              <w:t xml:space="preserve">Unanimous </w:t>
            </w:r>
          </w:p>
        </w:tc>
      </w:tr>
    </w:tbl>
    <w:p w:rsidR="00D843C2" w:rsidRDefault="00D843C2" w:rsidP="00F71B42">
      <w:pPr>
        <w:pStyle w:val="NoSpacing"/>
        <w:rPr>
          <w:rFonts w:ascii="Times New Roman" w:hAnsi="Times New Roman" w:cs="Times New Roman"/>
          <w:b/>
          <w:sz w:val="24"/>
          <w:szCs w:val="24"/>
        </w:rPr>
      </w:pPr>
    </w:p>
    <w:p w:rsidR="00D843C2" w:rsidRDefault="00D843C2" w:rsidP="00F71B42">
      <w:pPr>
        <w:pStyle w:val="NoSpacing"/>
        <w:rPr>
          <w:rFonts w:ascii="Times New Roman" w:hAnsi="Times New Roman" w:cs="Times New Roman"/>
          <w:b/>
          <w:sz w:val="24"/>
          <w:szCs w:val="24"/>
        </w:rPr>
      </w:pPr>
    </w:p>
    <w:p w:rsidR="00D843C2" w:rsidRDefault="00D843C2" w:rsidP="00F71B42">
      <w:pPr>
        <w:pStyle w:val="NoSpacing"/>
        <w:rPr>
          <w:rFonts w:ascii="Times New Roman" w:hAnsi="Times New Roman" w:cs="Times New Roman"/>
          <w:b/>
          <w:sz w:val="24"/>
          <w:szCs w:val="24"/>
        </w:rPr>
      </w:pPr>
    </w:p>
    <w:p w:rsidR="00D843C2" w:rsidRDefault="00D843C2" w:rsidP="00F71B42">
      <w:pPr>
        <w:pStyle w:val="NoSpacing"/>
        <w:rPr>
          <w:rFonts w:ascii="Times New Roman" w:hAnsi="Times New Roman" w:cs="Times New Roman"/>
          <w:b/>
          <w:sz w:val="24"/>
          <w:szCs w:val="24"/>
        </w:rPr>
      </w:pPr>
      <w:r>
        <w:rPr>
          <w:rFonts w:ascii="Times New Roman" w:hAnsi="Times New Roman" w:cs="Times New Roman"/>
          <w:b/>
          <w:sz w:val="24"/>
          <w:szCs w:val="24"/>
        </w:rPr>
        <w:t>Case 2016-14- Request</w:t>
      </w:r>
      <w:r w:rsidR="001C46C4">
        <w:rPr>
          <w:rFonts w:ascii="Times New Roman" w:hAnsi="Times New Roman" w:cs="Times New Roman"/>
          <w:b/>
          <w:sz w:val="24"/>
          <w:szCs w:val="24"/>
        </w:rPr>
        <w:t xml:space="preserve"> to release the remaining 10% of security at</w:t>
      </w:r>
      <w:r>
        <w:rPr>
          <w:rFonts w:ascii="Times New Roman" w:hAnsi="Times New Roman" w:cs="Times New Roman"/>
          <w:b/>
          <w:sz w:val="24"/>
          <w:szCs w:val="24"/>
        </w:rPr>
        <w:t xml:space="preserve"> 72 New </w:t>
      </w:r>
      <w:r w:rsidR="001C46C4">
        <w:rPr>
          <w:rFonts w:ascii="Times New Roman" w:hAnsi="Times New Roman" w:cs="Times New Roman"/>
          <w:b/>
          <w:sz w:val="24"/>
          <w:szCs w:val="24"/>
        </w:rPr>
        <w:t>Zealand Road.</w:t>
      </w:r>
    </w:p>
    <w:p w:rsidR="001C46C4" w:rsidRDefault="001C46C4" w:rsidP="00F71B42">
      <w:pPr>
        <w:pStyle w:val="NoSpacing"/>
        <w:rPr>
          <w:rFonts w:ascii="Times New Roman" w:hAnsi="Times New Roman" w:cs="Times New Roman"/>
          <w:b/>
          <w:sz w:val="24"/>
          <w:szCs w:val="24"/>
        </w:rPr>
      </w:pPr>
    </w:p>
    <w:p w:rsidR="001C46C4" w:rsidRDefault="001C46C4" w:rsidP="00F71B42">
      <w:pPr>
        <w:pStyle w:val="NoSpacing"/>
        <w:rPr>
          <w:rFonts w:ascii="Times New Roman" w:hAnsi="Times New Roman" w:cs="Times New Roman"/>
          <w:sz w:val="24"/>
          <w:szCs w:val="24"/>
        </w:rPr>
      </w:pPr>
      <w:r>
        <w:rPr>
          <w:rFonts w:ascii="Times New Roman" w:hAnsi="Times New Roman" w:cs="Times New Roman"/>
          <w:sz w:val="24"/>
          <w:szCs w:val="24"/>
        </w:rPr>
        <w:t xml:space="preserve">Rabideau told the board that the applicant is requesting the remaining security, around 10% is left. Morgan asked when the last time TEC went out to the site, Raymond stated about 6 month ago and there were some comments that were made at that time that needed to be fixed. Morgan recommended that TEC go back to the site to make sure everything looks good. </w:t>
      </w:r>
    </w:p>
    <w:p w:rsidR="00763094" w:rsidRDefault="00763094" w:rsidP="00F71B42">
      <w:pPr>
        <w:pStyle w:val="NoSpacing"/>
        <w:rPr>
          <w:rFonts w:ascii="Times New Roman" w:hAnsi="Times New Roman" w:cs="Times New Roman"/>
          <w:sz w:val="24"/>
          <w:szCs w:val="24"/>
        </w:rPr>
      </w:pPr>
    </w:p>
    <w:p w:rsidR="00763094" w:rsidRPr="001C46C4" w:rsidRDefault="00763094" w:rsidP="00F71B42">
      <w:pPr>
        <w:pStyle w:val="NoSpacing"/>
        <w:rPr>
          <w:rFonts w:ascii="Times New Roman" w:hAnsi="Times New Roman" w:cs="Times New Roman"/>
          <w:sz w:val="24"/>
          <w:szCs w:val="24"/>
        </w:rPr>
      </w:pPr>
    </w:p>
    <w:p w:rsidR="00D843C2" w:rsidRDefault="00D843C2" w:rsidP="00F71B42">
      <w:pPr>
        <w:pStyle w:val="NoSpacing"/>
        <w:rPr>
          <w:rFonts w:ascii="Times New Roman" w:hAnsi="Times New Roman" w:cs="Times New Roman"/>
          <w:b/>
          <w:sz w:val="24"/>
          <w:szCs w:val="24"/>
        </w:rPr>
      </w:pPr>
    </w:p>
    <w:p w:rsidR="009D1FF2" w:rsidRDefault="009D1FF2" w:rsidP="009D1FF2">
      <w:pPr>
        <w:rPr>
          <w:rFonts w:ascii="Times New Roman" w:hAnsi="Times New Roman" w:cs="Times New Roman"/>
          <w:b/>
          <w:sz w:val="24"/>
          <w:szCs w:val="24"/>
        </w:rPr>
      </w:pPr>
      <w:r w:rsidRPr="009D1FF2">
        <w:rPr>
          <w:rFonts w:ascii="Times New Roman" w:hAnsi="Times New Roman" w:cs="Times New Roman"/>
          <w:b/>
          <w:sz w:val="24"/>
          <w:szCs w:val="24"/>
        </w:rPr>
        <w:lastRenderedPageBreak/>
        <w:t>Case 2018-20- Proposal by Andrew Hoekstra for boat sales and service at 12 Stard Road, Tax Map 4, Lot 15</w:t>
      </w:r>
    </w:p>
    <w:p w:rsidR="009D1FF2" w:rsidRDefault="009D1FF2" w:rsidP="009D1FF2">
      <w:pPr>
        <w:pStyle w:val="NoSpacing"/>
        <w:rPr>
          <w:rFonts w:ascii="Times New Roman" w:hAnsi="Times New Roman" w:cs="Times New Roman"/>
          <w:sz w:val="24"/>
          <w:szCs w:val="24"/>
        </w:rPr>
      </w:pPr>
      <w:r w:rsidRPr="009D1FF2">
        <w:rPr>
          <w:rFonts w:ascii="Times New Roman" w:hAnsi="Times New Roman" w:cs="Times New Roman"/>
          <w:sz w:val="24"/>
          <w:szCs w:val="24"/>
        </w:rPr>
        <w:t>Andrew Hoekstra presented to the board that he owns a boat sales business down in Ipswich, MA and is looking to purchases a new facility which would be at 12 Stard Road.</w:t>
      </w:r>
      <w:r>
        <w:rPr>
          <w:rFonts w:ascii="Times New Roman" w:hAnsi="Times New Roman" w:cs="Times New Roman"/>
          <w:sz w:val="24"/>
          <w:szCs w:val="24"/>
        </w:rPr>
        <w:t xml:space="preserve"> </w:t>
      </w:r>
      <w:r w:rsidR="00553B6D">
        <w:rPr>
          <w:rFonts w:ascii="Times New Roman" w:hAnsi="Times New Roman" w:cs="Times New Roman"/>
          <w:sz w:val="24"/>
          <w:szCs w:val="24"/>
        </w:rPr>
        <w:t>Andrew expressed that he is asking the board for permission to use the facility at 12 Stard Road for his boat sales and service business. Khan asked if he is going to be repairing boats, Andrew said that its mainly buying and selling boa</w:t>
      </w:r>
      <w:r w:rsidR="008479EF">
        <w:rPr>
          <w:rFonts w:ascii="Times New Roman" w:hAnsi="Times New Roman" w:cs="Times New Roman"/>
          <w:sz w:val="24"/>
          <w:szCs w:val="24"/>
        </w:rPr>
        <w:t>s</w:t>
      </w:r>
      <w:r w:rsidR="00553B6D">
        <w:rPr>
          <w:rFonts w:ascii="Times New Roman" w:hAnsi="Times New Roman" w:cs="Times New Roman"/>
          <w:sz w:val="24"/>
          <w:szCs w:val="24"/>
        </w:rPr>
        <w:t xml:space="preserve">t but he does do minor repairs here and there. Morgan </w:t>
      </w:r>
      <w:r w:rsidR="008479EF">
        <w:rPr>
          <w:rFonts w:ascii="Times New Roman" w:hAnsi="Times New Roman" w:cs="Times New Roman"/>
          <w:sz w:val="24"/>
          <w:szCs w:val="24"/>
        </w:rPr>
        <w:t>expressed that he recommends tha</w:t>
      </w:r>
      <w:r w:rsidR="00553B6D">
        <w:rPr>
          <w:rFonts w:ascii="Times New Roman" w:hAnsi="Times New Roman" w:cs="Times New Roman"/>
          <w:sz w:val="24"/>
          <w:szCs w:val="24"/>
        </w:rPr>
        <w:t xml:space="preserve">t the applicant meets with the Technical Review Committee so there’s not a chance of oil or chemical interfering with the Towns Water Supply. Rabideau asked Cutis </w:t>
      </w:r>
      <w:r w:rsidR="00BF3F32">
        <w:rPr>
          <w:rFonts w:ascii="Times New Roman" w:hAnsi="Times New Roman" w:cs="Times New Roman"/>
          <w:sz w:val="24"/>
          <w:szCs w:val="24"/>
        </w:rPr>
        <w:t>Slayton, Water Superintendent for his opinion, Slayton explained that this site is in the Aquifer Protection Zone and recommends that this be heard at the next TRC meeting</w:t>
      </w:r>
      <w:r w:rsidR="00A744DD">
        <w:rPr>
          <w:rFonts w:ascii="Times New Roman" w:hAnsi="Times New Roman" w:cs="Times New Roman"/>
          <w:sz w:val="24"/>
          <w:szCs w:val="24"/>
        </w:rPr>
        <w:t xml:space="preserve"> to know a plan if anything were to spill onto the ground</w:t>
      </w:r>
      <w:r w:rsidR="00BF3F32">
        <w:rPr>
          <w:rFonts w:ascii="Times New Roman" w:hAnsi="Times New Roman" w:cs="Times New Roman"/>
          <w:sz w:val="24"/>
          <w:szCs w:val="24"/>
        </w:rPr>
        <w:t>. Morgan stated the next TRC meeting will be held on Tuesday December</w:t>
      </w:r>
      <w:r w:rsidR="00A744DD">
        <w:rPr>
          <w:rFonts w:ascii="Times New Roman" w:hAnsi="Times New Roman" w:cs="Times New Roman"/>
          <w:sz w:val="24"/>
          <w:szCs w:val="24"/>
        </w:rPr>
        <w:t xml:space="preserve"> 11</w:t>
      </w:r>
      <w:r w:rsidR="00BF3F32" w:rsidRPr="00BF3F32">
        <w:rPr>
          <w:rFonts w:ascii="Times New Roman" w:hAnsi="Times New Roman" w:cs="Times New Roman"/>
          <w:sz w:val="24"/>
          <w:szCs w:val="24"/>
          <w:vertAlign w:val="superscript"/>
        </w:rPr>
        <w:t>th</w:t>
      </w:r>
      <w:r w:rsidR="00BF3F32">
        <w:rPr>
          <w:rFonts w:ascii="Times New Roman" w:hAnsi="Times New Roman" w:cs="Times New Roman"/>
          <w:sz w:val="24"/>
          <w:szCs w:val="24"/>
        </w:rPr>
        <w:t xml:space="preserve">. </w:t>
      </w:r>
    </w:p>
    <w:p w:rsidR="00BF3F32" w:rsidRDefault="00BF3F32" w:rsidP="009D1FF2">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207"/>
        <w:gridCol w:w="6982"/>
      </w:tblGrid>
      <w:tr w:rsidR="00BF3F32" w:rsidRPr="002068F3" w:rsidTr="00BF3F32">
        <w:trPr>
          <w:trHeight w:val="710"/>
        </w:trPr>
        <w:tc>
          <w:tcPr>
            <w:tcW w:w="0" w:type="auto"/>
          </w:tcPr>
          <w:p w:rsidR="00BF3F32" w:rsidRPr="002068F3" w:rsidRDefault="00BF3F32" w:rsidP="001D06BF">
            <w:pPr>
              <w:ind w:left="-60"/>
              <w:rPr>
                <w:rFonts w:ascii="Times New Roman" w:hAnsi="Times New Roman" w:cs="Times New Roman"/>
                <w:b/>
              </w:rPr>
            </w:pPr>
            <w:bookmarkStart w:id="3" w:name="OLE_LINK9"/>
            <w:bookmarkStart w:id="4" w:name="OLE_LINK10"/>
            <w:r w:rsidRPr="002068F3">
              <w:rPr>
                <w:rFonts w:ascii="Times New Roman" w:hAnsi="Times New Roman" w:cs="Times New Roman"/>
                <w:b/>
              </w:rPr>
              <w:t>Motion:</w:t>
            </w:r>
          </w:p>
        </w:tc>
        <w:tc>
          <w:tcPr>
            <w:tcW w:w="236" w:type="dxa"/>
          </w:tcPr>
          <w:p w:rsidR="00BF3F32" w:rsidRPr="002068F3" w:rsidRDefault="00A744DD" w:rsidP="001D06BF">
            <w:pPr>
              <w:rPr>
                <w:rFonts w:ascii="Times New Roman" w:hAnsi="Times New Roman" w:cs="Times New Roman"/>
                <w:b/>
              </w:rPr>
            </w:pPr>
            <w:r>
              <w:rPr>
                <w:rFonts w:ascii="Times New Roman" w:hAnsi="Times New Roman" w:cs="Times New Roman"/>
                <w:b/>
              </w:rPr>
              <w:t>Abramson</w:t>
            </w:r>
          </w:p>
        </w:tc>
        <w:tc>
          <w:tcPr>
            <w:tcW w:w="6982" w:type="dxa"/>
          </w:tcPr>
          <w:p w:rsidR="00BF3F32" w:rsidRPr="002068F3" w:rsidRDefault="00BF3F32" w:rsidP="001D06BF">
            <w:pPr>
              <w:rPr>
                <w:rFonts w:ascii="Times New Roman" w:hAnsi="Times New Roman" w:cs="Times New Roman"/>
                <w:b/>
              </w:rPr>
            </w:pPr>
            <w:r>
              <w:rPr>
                <w:rFonts w:ascii="Times New Roman" w:hAnsi="Times New Roman" w:cs="Times New Roman"/>
                <w:b/>
              </w:rPr>
              <w:t xml:space="preserve">To accept case 2018-20 as Administratively complete. </w:t>
            </w:r>
          </w:p>
        </w:tc>
      </w:tr>
      <w:tr w:rsidR="00BF3F32" w:rsidRPr="002068F3" w:rsidTr="00BF3F32">
        <w:trPr>
          <w:trHeight w:val="647"/>
        </w:trPr>
        <w:tc>
          <w:tcPr>
            <w:tcW w:w="0" w:type="auto"/>
          </w:tcPr>
          <w:p w:rsidR="00BF3F32" w:rsidRPr="002068F3" w:rsidRDefault="00BF3F32" w:rsidP="001D06BF">
            <w:pPr>
              <w:ind w:left="-60"/>
              <w:rPr>
                <w:rFonts w:ascii="Times New Roman" w:hAnsi="Times New Roman" w:cs="Times New Roman"/>
                <w:b/>
              </w:rPr>
            </w:pPr>
            <w:r w:rsidRPr="002068F3">
              <w:rPr>
                <w:rFonts w:ascii="Times New Roman" w:hAnsi="Times New Roman" w:cs="Times New Roman"/>
                <w:b/>
              </w:rPr>
              <w:t>Second:</w:t>
            </w:r>
          </w:p>
        </w:tc>
        <w:tc>
          <w:tcPr>
            <w:tcW w:w="236" w:type="dxa"/>
          </w:tcPr>
          <w:p w:rsidR="00BF3F32" w:rsidRPr="002068F3" w:rsidRDefault="00A744DD" w:rsidP="001D06BF">
            <w:pPr>
              <w:ind w:left="-60"/>
              <w:rPr>
                <w:rFonts w:ascii="Times New Roman" w:hAnsi="Times New Roman" w:cs="Times New Roman"/>
                <w:b/>
              </w:rPr>
            </w:pPr>
            <w:r>
              <w:rPr>
                <w:rFonts w:ascii="Times New Roman" w:hAnsi="Times New Roman" w:cs="Times New Roman"/>
                <w:b/>
              </w:rPr>
              <w:t xml:space="preserve"> Sanborn</w:t>
            </w:r>
          </w:p>
        </w:tc>
        <w:tc>
          <w:tcPr>
            <w:tcW w:w="6982" w:type="dxa"/>
          </w:tcPr>
          <w:p w:rsidR="00BF3F32" w:rsidRPr="002068F3" w:rsidRDefault="00A744DD" w:rsidP="00BF3F32">
            <w:pPr>
              <w:ind w:left="-60"/>
              <w:rPr>
                <w:rFonts w:ascii="Times New Roman" w:hAnsi="Times New Roman" w:cs="Times New Roman"/>
                <w:b/>
              </w:rPr>
            </w:pPr>
            <w:r>
              <w:rPr>
                <w:rFonts w:ascii="Times New Roman" w:hAnsi="Times New Roman" w:cs="Times New Roman"/>
                <w:b/>
              </w:rPr>
              <w:t xml:space="preserve">Unanimous </w:t>
            </w:r>
          </w:p>
          <w:p w:rsidR="00BF3F32" w:rsidRPr="002068F3" w:rsidRDefault="00BF3F32" w:rsidP="001D06BF">
            <w:pPr>
              <w:rPr>
                <w:rFonts w:ascii="Times New Roman" w:hAnsi="Times New Roman" w:cs="Times New Roman"/>
                <w:b/>
              </w:rPr>
            </w:pPr>
          </w:p>
        </w:tc>
      </w:tr>
      <w:bookmarkEnd w:id="3"/>
      <w:bookmarkEnd w:id="4"/>
    </w:tbl>
    <w:p w:rsidR="00BF3F32" w:rsidRPr="009D1FF2" w:rsidRDefault="00BF3F32" w:rsidP="009D1FF2">
      <w:pPr>
        <w:pStyle w:val="NoSpacing"/>
        <w:rPr>
          <w:rFonts w:ascii="Times New Roman" w:hAnsi="Times New Roman" w:cs="Times New Roman"/>
          <w:sz w:val="24"/>
          <w:szCs w:val="24"/>
        </w:rPr>
      </w:pPr>
    </w:p>
    <w:p w:rsidR="00F71B42" w:rsidRDefault="00F71B42" w:rsidP="0044287B">
      <w:pPr>
        <w:pStyle w:val="NoSpacing"/>
        <w:rPr>
          <w:rFonts w:ascii="Times New Roman" w:hAnsi="Times New Roman" w:cs="Times New Roman"/>
          <w:b/>
          <w:sz w:val="24"/>
          <w:szCs w:val="24"/>
        </w:rPr>
      </w:pPr>
    </w:p>
    <w:p w:rsidR="0044287B" w:rsidRDefault="0044287B" w:rsidP="0044287B">
      <w:pPr>
        <w:pStyle w:val="NoSpacing"/>
        <w:rPr>
          <w:rFonts w:ascii="Times New Roman" w:hAnsi="Times New Roman" w:cs="Times New Roman"/>
          <w:b/>
          <w:sz w:val="24"/>
          <w:szCs w:val="24"/>
        </w:rPr>
      </w:pPr>
      <w:r w:rsidRPr="007D3502">
        <w:rPr>
          <w:rFonts w:ascii="Times New Roman" w:hAnsi="Times New Roman" w:cs="Times New Roman"/>
          <w:b/>
          <w:sz w:val="24"/>
          <w:szCs w:val="24"/>
        </w:rPr>
        <w:t>Case #2018-19- Proposal by PS Renewables and GRA Real Estate Holding LLC. to construct a Solar Farm at 27 Stard Road, Tax Map 4, Lot 9.</w:t>
      </w:r>
    </w:p>
    <w:p w:rsidR="0044287B" w:rsidRDefault="0044287B" w:rsidP="0044287B">
      <w:pPr>
        <w:pStyle w:val="NoSpacing"/>
        <w:rPr>
          <w:rFonts w:ascii="Times New Roman" w:hAnsi="Times New Roman" w:cs="Times New Roman"/>
          <w:b/>
          <w:sz w:val="24"/>
          <w:szCs w:val="24"/>
        </w:rPr>
      </w:pPr>
    </w:p>
    <w:p w:rsidR="00A744DD" w:rsidRDefault="008479EF" w:rsidP="0044287B">
      <w:pPr>
        <w:pStyle w:val="NoSpacing"/>
        <w:rPr>
          <w:rFonts w:ascii="Times New Roman" w:hAnsi="Times New Roman" w:cs="Times New Roman"/>
          <w:sz w:val="24"/>
          <w:szCs w:val="24"/>
        </w:rPr>
      </w:pPr>
      <w:r>
        <w:rPr>
          <w:rFonts w:ascii="Times New Roman" w:hAnsi="Times New Roman" w:cs="Times New Roman"/>
        </w:rPr>
        <w:t>Rick Barthelmes from</w:t>
      </w:r>
      <w:r w:rsidR="002D2A3E" w:rsidRPr="002D2A3E">
        <w:rPr>
          <w:rFonts w:ascii="Times New Roman" w:hAnsi="Times New Roman" w:cs="Times New Roman"/>
          <w:sz w:val="24"/>
          <w:szCs w:val="24"/>
        </w:rPr>
        <w:t xml:space="preserve"> Co</w:t>
      </w:r>
      <w:r w:rsidR="00D93D34">
        <w:rPr>
          <w:rFonts w:ascii="Times New Roman" w:hAnsi="Times New Roman" w:cs="Times New Roman"/>
          <w:sz w:val="24"/>
          <w:szCs w:val="24"/>
        </w:rPr>
        <w:t>r</w:t>
      </w:r>
      <w:r w:rsidR="002D2A3E" w:rsidRPr="002D2A3E">
        <w:rPr>
          <w:rFonts w:ascii="Times New Roman" w:hAnsi="Times New Roman" w:cs="Times New Roman"/>
          <w:sz w:val="24"/>
          <w:szCs w:val="24"/>
        </w:rPr>
        <w:t>nerstone presented to the Board a gr</w:t>
      </w:r>
      <w:r>
        <w:rPr>
          <w:rFonts w:ascii="Times New Roman" w:hAnsi="Times New Roman" w:cs="Times New Roman"/>
          <w:sz w:val="24"/>
          <w:szCs w:val="24"/>
        </w:rPr>
        <w:t xml:space="preserve">ound mounted solar panel farm </w:t>
      </w:r>
      <w:r w:rsidR="008B3889">
        <w:rPr>
          <w:rFonts w:ascii="Times New Roman" w:hAnsi="Times New Roman" w:cs="Times New Roman"/>
          <w:sz w:val="24"/>
          <w:szCs w:val="24"/>
        </w:rPr>
        <w:t>to</w:t>
      </w:r>
      <w:r>
        <w:rPr>
          <w:rFonts w:ascii="Times New Roman" w:hAnsi="Times New Roman" w:cs="Times New Roman"/>
          <w:sz w:val="24"/>
          <w:szCs w:val="24"/>
        </w:rPr>
        <w:t xml:space="preserve"> be constructed at 27</w:t>
      </w:r>
      <w:r w:rsidR="002D2A3E" w:rsidRPr="002D2A3E">
        <w:rPr>
          <w:rFonts w:ascii="Times New Roman" w:hAnsi="Times New Roman" w:cs="Times New Roman"/>
          <w:sz w:val="24"/>
          <w:szCs w:val="24"/>
        </w:rPr>
        <w:t xml:space="preserve"> Stard Road, the site is 22 acres and looking to use 5 acres of the property. He explained that back in august they received a variance for the use from the ZBA. He also said they have met with TRC and the Conservation Committee and have applied their comments to their plans. </w:t>
      </w:r>
      <w:r w:rsidR="002D2A3E">
        <w:rPr>
          <w:rFonts w:ascii="Times New Roman" w:hAnsi="Times New Roman" w:cs="Times New Roman"/>
          <w:sz w:val="24"/>
          <w:szCs w:val="24"/>
        </w:rPr>
        <w:t xml:space="preserve">The Conservation </w:t>
      </w:r>
      <w:r w:rsidR="00D93D34">
        <w:rPr>
          <w:rFonts w:ascii="Times New Roman" w:hAnsi="Times New Roman" w:cs="Times New Roman"/>
          <w:sz w:val="24"/>
          <w:szCs w:val="24"/>
        </w:rPr>
        <w:t>Commission</w:t>
      </w:r>
      <w:r w:rsidR="002D2A3E">
        <w:rPr>
          <w:rFonts w:ascii="Times New Roman" w:hAnsi="Times New Roman" w:cs="Times New Roman"/>
          <w:sz w:val="24"/>
          <w:szCs w:val="24"/>
        </w:rPr>
        <w:t xml:space="preserve"> requested that they raise the fence</w:t>
      </w:r>
      <w:r w:rsidR="00D93D34">
        <w:rPr>
          <w:rFonts w:ascii="Times New Roman" w:hAnsi="Times New Roman" w:cs="Times New Roman"/>
          <w:sz w:val="24"/>
          <w:szCs w:val="24"/>
        </w:rPr>
        <w:t xml:space="preserve"> 6 inches, leave the stumps in place after clearing the property, no using hay bales and any disturbed areas are to be seeded.</w:t>
      </w:r>
      <w:r w:rsidR="002D7F5A">
        <w:rPr>
          <w:rFonts w:ascii="Times New Roman" w:hAnsi="Times New Roman" w:cs="Times New Roman"/>
          <w:sz w:val="24"/>
          <w:szCs w:val="24"/>
        </w:rPr>
        <w:t xml:space="preserve"> The comments from TRC were that the fire department wants a secondary gate, </w:t>
      </w:r>
      <w:r w:rsidR="000E6C73">
        <w:rPr>
          <w:rFonts w:ascii="Times New Roman" w:hAnsi="Times New Roman" w:cs="Times New Roman"/>
          <w:sz w:val="24"/>
          <w:szCs w:val="24"/>
        </w:rPr>
        <w:t xml:space="preserve">the transformer oil will be a seed based oil, an emergency response plan and that the fire department will have a </w:t>
      </w:r>
      <w:r>
        <w:rPr>
          <w:rFonts w:ascii="Times New Roman" w:hAnsi="Times New Roman" w:cs="Times New Roman"/>
          <w:sz w:val="24"/>
          <w:szCs w:val="24"/>
        </w:rPr>
        <w:t>walkthrough of the operations</w:t>
      </w:r>
      <w:r w:rsidR="000E6C73">
        <w:rPr>
          <w:rFonts w:ascii="Times New Roman" w:hAnsi="Times New Roman" w:cs="Times New Roman"/>
          <w:sz w:val="24"/>
          <w:szCs w:val="24"/>
        </w:rPr>
        <w:t>.</w:t>
      </w:r>
      <w:r>
        <w:rPr>
          <w:rFonts w:ascii="Times New Roman" w:hAnsi="Times New Roman" w:cs="Times New Roman"/>
          <w:sz w:val="24"/>
          <w:szCs w:val="24"/>
        </w:rPr>
        <w:t xml:space="preserve"> Rick explained that</w:t>
      </w:r>
      <w:r w:rsidR="00A744DD">
        <w:rPr>
          <w:rFonts w:ascii="Times New Roman" w:hAnsi="Times New Roman" w:cs="Times New Roman"/>
          <w:sz w:val="24"/>
          <w:szCs w:val="24"/>
        </w:rPr>
        <w:t xml:space="preserve"> solar panels will be 1 mega watt with a pole mounted </w:t>
      </w:r>
      <w:r w:rsidR="00AA078A">
        <w:rPr>
          <w:rFonts w:ascii="Times New Roman" w:hAnsi="Times New Roman" w:cs="Times New Roman"/>
          <w:sz w:val="24"/>
          <w:szCs w:val="24"/>
        </w:rPr>
        <w:t>array. They met with Seekamp Environmental who has flagged the wetland</w:t>
      </w:r>
      <w:r>
        <w:rPr>
          <w:rFonts w:ascii="Times New Roman" w:hAnsi="Times New Roman" w:cs="Times New Roman"/>
          <w:sz w:val="24"/>
          <w:szCs w:val="24"/>
        </w:rPr>
        <w:t>s</w:t>
      </w:r>
      <w:r w:rsidR="00AA078A">
        <w:rPr>
          <w:rFonts w:ascii="Times New Roman" w:hAnsi="Times New Roman" w:cs="Times New Roman"/>
          <w:sz w:val="24"/>
          <w:szCs w:val="24"/>
        </w:rPr>
        <w:t xml:space="preserve"> and has met with DES Wetland Bureau and sited the panels outside the wetland areas. Once the project gets approval, they will need to apply for a wetlands permit for temporary disturbances. Khan asked how ma</w:t>
      </w:r>
      <w:r>
        <w:rPr>
          <w:rFonts w:ascii="Times New Roman" w:hAnsi="Times New Roman" w:cs="Times New Roman"/>
          <w:sz w:val="24"/>
          <w:szCs w:val="24"/>
        </w:rPr>
        <w:t>n</w:t>
      </w:r>
      <w:r w:rsidR="008B3889">
        <w:rPr>
          <w:rFonts w:ascii="Times New Roman" w:hAnsi="Times New Roman" w:cs="Times New Roman"/>
          <w:sz w:val="24"/>
          <w:szCs w:val="24"/>
        </w:rPr>
        <w:t>y solar panel there will be, Ric</w:t>
      </w:r>
      <w:r>
        <w:rPr>
          <w:rFonts w:ascii="Times New Roman" w:hAnsi="Times New Roman" w:cs="Times New Roman"/>
          <w:sz w:val="24"/>
          <w:szCs w:val="24"/>
        </w:rPr>
        <w:t>k</w:t>
      </w:r>
      <w:r w:rsidR="00AA078A">
        <w:rPr>
          <w:rFonts w:ascii="Times New Roman" w:hAnsi="Times New Roman" w:cs="Times New Roman"/>
          <w:sz w:val="24"/>
          <w:szCs w:val="24"/>
        </w:rPr>
        <w:t xml:space="preserve"> said there will be about 4,300 panels and they will be at 25% tilt. Slayton expressed that there has been email exchanges with property owner Arleigh Greene and he sounds excepting to an </w:t>
      </w:r>
      <w:r>
        <w:rPr>
          <w:rFonts w:ascii="Times New Roman" w:hAnsi="Times New Roman" w:cs="Times New Roman"/>
          <w:sz w:val="24"/>
          <w:szCs w:val="24"/>
        </w:rPr>
        <w:t>easement to protect and service</w:t>
      </w:r>
      <w:r w:rsidR="00AA078A">
        <w:rPr>
          <w:rFonts w:ascii="Times New Roman" w:hAnsi="Times New Roman" w:cs="Times New Roman"/>
          <w:sz w:val="24"/>
          <w:szCs w:val="24"/>
        </w:rPr>
        <w:t xml:space="preserve"> the radius around the town’s water wells</w:t>
      </w:r>
      <w:r>
        <w:rPr>
          <w:rFonts w:ascii="Times New Roman" w:hAnsi="Times New Roman" w:cs="Times New Roman"/>
          <w:sz w:val="24"/>
          <w:szCs w:val="24"/>
        </w:rPr>
        <w:t xml:space="preserve"> and that they are</w:t>
      </w:r>
      <w:r w:rsidR="00AA078A">
        <w:rPr>
          <w:rFonts w:ascii="Times New Roman" w:hAnsi="Times New Roman" w:cs="Times New Roman"/>
          <w:sz w:val="24"/>
          <w:szCs w:val="24"/>
        </w:rPr>
        <w:t xml:space="preserve"> just waiting on the surveyor to gets the points of location for the deed. </w:t>
      </w:r>
    </w:p>
    <w:p w:rsidR="00763094" w:rsidRDefault="00763094" w:rsidP="0044287B">
      <w:pPr>
        <w:pStyle w:val="NoSpacing"/>
        <w:rPr>
          <w:rFonts w:ascii="Times New Roman" w:hAnsi="Times New Roman" w:cs="Times New Roman"/>
          <w:sz w:val="24"/>
          <w:szCs w:val="24"/>
        </w:rPr>
      </w:pPr>
    </w:p>
    <w:p w:rsidR="00AA078A" w:rsidRDefault="00AA078A" w:rsidP="0044287B">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964"/>
        <w:gridCol w:w="6982"/>
      </w:tblGrid>
      <w:tr w:rsidR="00AA078A" w:rsidRPr="002068F3" w:rsidTr="001D06BF">
        <w:trPr>
          <w:trHeight w:val="710"/>
        </w:trPr>
        <w:tc>
          <w:tcPr>
            <w:tcW w:w="0" w:type="auto"/>
          </w:tcPr>
          <w:p w:rsidR="00AA078A" w:rsidRPr="002068F3" w:rsidRDefault="00AA078A" w:rsidP="001D06BF">
            <w:pPr>
              <w:ind w:left="-60"/>
              <w:rPr>
                <w:rFonts w:ascii="Times New Roman" w:hAnsi="Times New Roman" w:cs="Times New Roman"/>
                <w:b/>
              </w:rPr>
            </w:pPr>
            <w:r w:rsidRPr="002068F3">
              <w:rPr>
                <w:rFonts w:ascii="Times New Roman" w:hAnsi="Times New Roman" w:cs="Times New Roman"/>
                <w:b/>
              </w:rPr>
              <w:lastRenderedPageBreak/>
              <w:t>Motion:</w:t>
            </w:r>
          </w:p>
        </w:tc>
        <w:tc>
          <w:tcPr>
            <w:tcW w:w="236" w:type="dxa"/>
          </w:tcPr>
          <w:p w:rsidR="00AA078A" w:rsidRPr="002068F3" w:rsidRDefault="00AA078A" w:rsidP="001D06BF">
            <w:pPr>
              <w:rPr>
                <w:rFonts w:ascii="Times New Roman" w:hAnsi="Times New Roman" w:cs="Times New Roman"/>
                <w:b/>
              </w:rPr>
            </w:pPr>
            <w:r>
              <w:rPr>
                <w:rFonts w:ascii="Times New Roman" w:hAnsi="Times New Roman" w:cs="Times New Roman"/>
                <w:b/>
              </w:rPr>
              <w:t>Khan</w:t>
            </w:r>
          </w:p>
        </w:tc>
        <w:tc>
          <w:tcPr>
            <w:tcW w:w="6982" w:type="dxa"/>
          </w:tcPr>
          <w:p w:rsidR="00AA078A" w:rsidRDefault="00AA078A" w:rsidP="001D06BF">
            <w:pPr>
              <w:rPr>
                <w:rFonts w:ascii="Times New Roman" w:hAnsi="Times New Roman" w:cs="Times New Roman"/>
                <w:b/>
              </w:rPr>
            </w:pPr>
            <w:r>
              <w:rPr>
                <w:rFonts w:ascii="Times New Roman" w:hAnsi="Times New Roman" w:cs="Times New Roman"/>
                <w:b/>
              </w:rPr>
              <w:t>To approve case 2018-19 with the following conditions;</w:t>
            </w:r>
          </w:p>
          <w:p w:rsidR="00AA078A" w:rsidRDefault="00AA078A" w:rsidP="00AA078A">
            <w:pPr>
              <w:pStyle w:val="ListParagraph"/>
              <w:numPr>
                <w:ilvl w:val="0"/>
                <w:numId w:val="2"/>
              </w:numPr>
              <w:rPr>
                <w:rFonts w:ascii="Times New Roman" w:hAnsi="Times New Roman" w:cs="Times New Roman"/>
                <w:b/>
              </w:rPr>
            </w:pPr>
            <w:r w:rsidRPr="00AA078A">
              <w:rPr>
                <w:rFonts w:ascii="Times New Roman" w:hAnsi="Times New Roman" w:cs="Times New Roman"/>
                <w:b/>
              </w:rPr>
              <w:t>Execution of well head easement.</w:t>
            </w:r>
          </w:p>
          <w:p w:rsidR="00AA078A" w:rsidRPr="00AA078A" w:rsidRDefault="00642435" w:rsidP="00AA078A">
            <w:pPr>
              <w:pStyle w:val="ListParagraph"/>
              <w:numPr>
                <w:ilvl w:val="0"/>
                <w:numId w:val="2"/>
              </w:numPr>
              <w:rPr>
                <w:rFonts w:ascii="Times New Roman" w:hAnsi="Times New Roman" w:cs="Times New Roman"/>
                <w:b/>
              </w:rPr>
            </w:pPr>
            <w:r>
              <w:rPr>
                <w:rFonts w:ascii="Times New Roman" w:hAnsi="Times New Roman" w:cs="Times New Roman"/>
                <w:b/>
              </w:rPr>
              <w:t xml:space="preserve">To receive all </w:t>
            </w:r>
            <w:r w:rsidR="00AA078A">
              <w:rPr>
                <w:rFonts w:ascii="Times New Roman" w:hAnsi="Times New Roman" w:cs="Times New Roman"/>
                <w:b/>
              </w:rPr>
              <w:t>State permits from DES</w:t>
            </w:r>
            <w:r>
              <w:rPr>
                <w:rFonts w:ascii="Times New Roman" w:hAnsi="Times New Roman" w:cs="Times New Roman"/>
                <w:b/>
              </w:rPr>
              <w:t>.</w:t>
            </w:r>
          </w:p>
        </w:tc>
      </w:tr>
      <w:tr w:rsidR="00AA078A" w:rsidRPr="002068F3" w:rsidTr="001D06BF">
        <w:trPr>
          <w:trHeight w:val="647"/>
        </w:trPr>
        <w:tc>
          <w:tcPr>
            <w:tcW w:w="0" w:type="auto"/>
          </w:tcPr>
          <w:p w:rsidR="00AA078A" w:rsidRPr="002068F3" w:rsidRDefault="00AA078A" w:rsidP="001D06BF">
            <w:pPr>
              <w:ind w:left="-60"/>
              <w:rPr>
                <w:rFonts w:ascii="Times New Roman" w:hAnsi="Times New Roman" w:cs="Times New Roman"/>
                <w:b/>
              </w:rPr>
            </w:pPr>
            <w:r w:rsidRPr="002068F3">
              <w:rPr>
                <w:rFonts w:ascii="Times New Roman" w:hAnsi="Times New Roman" w:cs="Times New Roman"/>
                <w:b/>
              </w:rPr>
              <w:t>Second:</w:t>
            </w:r>
          </w:p>
        </w:tc>
        <w:tc>
          <w:tcPr>
            <w:tcW w:w="236" w:type="dxa"/>
          </w:tcPr>
          <w:p w:rsidR="00AA078A" w:rsidRPr="002068F3" w:rsidRDefault="00AA078A" w:rsidP="001D06BF">
            <w:pPr>
              <w:ind w:left="-60"/>
              <w:rPr>
                <w:rFonts w:ascii="Times New Roman" w:hAnsi="Times New Roman" w:cs="Times New Roman"/>
                <w:b/>
              </w:rPr>
            </w:pPr>
            <w:r>
              <w:rPr>
                <w:rFonts w:ascii="Times New Roman" w:hAnsi="Times New Roman" w:cs="Times New Roman"/>
                <w:b/>
              </w:rPr>
              <w:t>Sanborn</w:t>
            </w:r>
          </w:p>
        </w:tc>
        <w:tc>
          <w:tcPr>
            <w:tcW w:w="6982" w:type="dxa"/>
          </w:tcPr>
          <w:p w:rsidR="00AA078A" w:rsidRPr="002068F3" w:rsidRDefault="00AA078A" w:rsidP="001D06BF">
            <w:pPr>
              <w:ind w:left="-60"/>
              <w:rPr>
                <w:rFonts w:ascii="Times New Roman" w:hAnsi="Times New Roman" w:cs="Times New Roman"/>
                <w:b/>
              </w:rPr>
            </w:pPr>
            <w:r>
              <w:rPr>
                <w:rFonts w:ascii="Times New Roman" w:hAnsi="Times New Roman" w:cs="Times New Roman"/>
                <w:b/>
              </w:rPr>
              <w:t xml:space="preserve">Unanimous </w:t>
            </w:r>
          </w:p>
          <w:p w:rsidR="00AA078A" w:rsidRPr="002068F3" w:rsidRDefault="00AA078A" w:rsidP="001D06BF">
            <w:pPr>
              <w:rPr>
                <w:rFonts w:ascii="Times New Roman" w:hAnsi="Times New Roman" w:cs="Times New Roman"/>
                <w:b/>
              </w:rPr>
            </w:pPr>
          </w:p>
        </w:tc>
      </w:tr>
    </w:tbl>
    <w:p w:rsidR="00AA078A" w:rsidRDefault="00AA078A" w:rsidP="0044287B">
      <w:pPr>
        <w:pStyle w:val="NoSpacing"/>
        <w:rPr>
          <w:rFonts w:ascii="Times New Roman" w:hAnsi="Times New Roman" w:cs="Times New Roman"/>
          <w:sz w:val="24"/>
          <w:szCs w:val="24"/>
        </w:rPr>
      </w:pPr>
    </w:p>
    <w:p w:rsidR="00AA078A" w:rsidRDefault="00AA078A" w:rsidP="0044287B">
      <w:pPr>
        <w:pStyle w:val="NoSpacing"/>
        <w:rPr>
          <w:rFonts w:ascii="Times New Roman" w:hAnsi="Times New Roman" w:cs="Times New Roman"/>
          <w:sz w:val="24"/>
          <w:szCs w:val="24"/>
        </w:rPr>
      </w:pPr>
    </w:p>
    <w:p w:rsidR="00AA078A" w:rsidRDefault="00AA078A" w:rsidP="0044287B">
      <w:pPr>
        <w:pStyle w:val="NoSpacing"/>
        <w:rPr>
          <w:rFonts w:ascii="Times New Roman" w:hAnsi="Times New Roman" w:cs="Times New Roman"/>
          <w:sz w:val="24"/>
          <w:szCs w:val="24"/>
        </w:rPr>
      </w:pPr>
    </w:p>
    <w:p w:rsidR="0094635E" w:rsidRDefault="00F71B42" w:rsidP="005265C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B0C8D">
        <w:rPr>
          <w:rFonts w:ascii="Times New Roman" w:hAnsi="Times New Roman" w:cs="Times New Roman"/>
          <w:sz w:val="24"/>
          <w:szCs w:val="24"/>
        </w:rPr>
        <w:t>Bill M</w:t>
      </w:r>
      <w:r w:rsidR="00763094">
        <w:rPr>
          <w:rFonts w:ascii="Times New Roman" w:hAnsi="Times New Roman" w:cs="Times New Roman"/>
          <w:sz w:val="24"/>
          <w:szCs w:val="24"/>
        </w:rPr>
        <w:t>elanso</w:t>
      </w:r>
      <w:r w:rsidR="004B0C8D">
        <w:rPr>
          <w:rFonts w:ascii="Times New Roman" w:hAnsi="Times New Roman" w:cs="Times New Roman"/>
          <w:sz w:val="24"/>
          <w:szCs w:val="24"/>
        </w:rPr>
        <w:t>n</w:t>
      </w:r>
      <w:r w:rsidR="005265C3">
        <w:rPr>
          <w:rFonts w:ascii="Times New Roman" w:hAnsi="Times New Roman" w:cs="Times New Roman"/>
          <w:sz w:val="24"/>
          <w:szCs w:val="24"/>
        </w:rPr>
        <w:t xml:space="preserve"> from PS Renewables asked about the impact fee, as its $22,000 and they are looking to get it reduced. M</w:t>
      </w:r>
      <w:r w:rsidR="00763094">
        <w:rPr>
          <w:rFonts w:ascii="Times New Roman" w:hAnsi="Times New Roman" w:cs="Times New Roman"/>
          <w:sz w:val="24"/>
          <w:szCs w:val="24"/>
        </w:rPr>
        <w:t>elanson</w:t>
      </w:r>
      <w:r w:rsidR="005265C3">
        <w:rPr>
          <w:rFonts w:ascii="Times New Roman" w:hAnsi="Times New Roman" w:cs="Times New Roman"/>
          <w:sz w:val="24"/>
          <w:szCs w:val="24"/>
        </w:rPr>
        <w:t xml:space="preserve"> said they have applied the comments from TRC and Conservation Committee and that if it was fair enough to be reduced or waved because in other towns they don’t charge this fee so they don’t have an amount they can really compare it too. Khan recommended that $5,000 would be a reasonable amount</w:t>
      </w:r>
      <w:r w:rsidR="008479EF">
        <w:rPr>
          <w:rFonts w:ascii="Times New Roman" w:hAnsi="Times New Roman" w:cs="Times New Roman"/>
          <w:sz w:val="24"/>
          <w:szCs w:val="24"/>
        </w:rPr>
        <w:t xml:space="preserve"> as the comments from TRC, Conservation Committee and Planning Board are recommended for everyone’s safety.</w:t>
      </w:r>
    </w:p>
    <w:p w:rsidR="005265C3" w:rsidRDefault="005265C3" w:rsidP="005265C3">
      <w:pPr>
        <w:pStyle w:val="NoSpacing"/>
        <w:rPr>
          <w:rFonts w:ascii="Times New Roman" w:hAnsi="Times New Roman" w:cs="Times New Roman"/>
          <w:sz w:val="24"/>
          <w:szCs w:val="24"/>
        </w:rPr>
      </w:pPr>
    </w:p>
    <w:p w:rsidR="005265C3" w:rsidRPr="005265C3" w:rsidRDefault="005265C3" w:rsidP="005265C3">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202"/>
        <w:gridCol w:w="6982"/>
      </w:tblGrid>
      <w:tr w:rsidR="005265C3" w:rsidRPr="002068F3" w:rsidTr="001D06BF">
        <w:trPr>
          <w:trHeight w:val="710"/>
        </w:trPr>
        <w:tc>
          <w:tcPr>
            <w:tcW w:w="0" w:type="auto"/>
          </w:tcPr>
          <w:p w:rsidR="005265C3" w:rsidRPr="002068F3" w:rsidRDefault="005265C3" w:rsidP="001D06BF">
            <w:pPr>
              <w:ind w:left="-60"/>
              <w:rPr>
                <w:rFonts w:ascii="Times New Roman" w:hAnsi="Times New Roman" w:cs="Times New Roman"/>
                <w:b/>
              </w:rPr>
            </w:pPr>
            <w:bookmarkStart w:id="5" w:name="OLE_LINK11"/>
            <w:bookmarkStart w:id="6" w:name="OLE_LINK12"/>
            <w:r w:rsidRPr="002068F3">
              <w:rPr>
                <w:rFonts w:ascii="Times New Roman" w:hAnsi="Times New Roman" w:cs="Times New Roman"/>
                <w:b/>
              </w:rPr>
              <w:t>Motion:</w:t>
            </w:r>
          </w:p>
        </w:tc>
        <w:tc>
          <w:tcPr>
            <w:tcW w:w="236" w:type="dxa"/>
          </w:tcPr>
          <w:p w:rsidR="005265C3" w:rsidRPr="002068F3" w:rsidRDefault="005265C3" w:rsidP="001D06BF">
            <w:pPr>
              <w:rPr>
                <w:rFonts w:ascii="Times New Roman" w:hAnsi="Times New Roman" w:cs="Times New Roman"/>
                <w:b/>
              </w:rPr>
            </w:pPr>
            <w:r>
              <w:rPr>
                <w:rFonts w:ascii="Times New Roman" w:hAnsi="Times New Roman" w:cs="Times New Roman"/>
                <w:b/>
              </w:rPr>
              <w:t>Khan</w:t>
            </w:r>
          </w:p>
        </w:tc>
        <w:tc>
          <w:tcPr>
            <w:tcW w:w="6982" w:type="dxa"/>
          </w:tcPr>
          <w:p w:rsidR="005265C3" w:rsidRPr="002068F3" w:rsidRDefault="005265C3" w:rsidP="005265C3">
            <w:pPr>
              <w:rPr>
                <w:rFonts w:ascii="Times New Roman" w:hAnsi="Times New Roman" w:cs="Times New Roman"/>
                <w:b/>
              </w:rPr>
            </w:pPr>
            <w:r>
              <w:rPr>
                <w:rFonts w:ascii="Times New Roman" w:hAnsi="Times New Roman" w:cs="Times New Roman"/>
                <w:b/>
              </w:rPr>
              <w:t xml:space="preserve">To set the fee at $5,000. </w:t>
            </w:r>
          </w:p>
        </w:tc>
      </w:tr>
      <w:tr w:rsidR="005265C3" w:rsidRPr="002068F3" w:rsidTr="001D06BF">
        <w:trPr>
          <w:trHeight w:val="647"/>
        </w:trPr>
        <w:tc>
          <w:tcPr>
            <w:tcW w:w="0" w:type="auto"/>
          </w:tcPr>
          <w:p w:rsidR="005265C3" w:rsidRPr="002068F3" w:rsidRDefault="005265C3" w:rsidP="001D06BF">
            <w:pPr>
              <w:ind w:left="-60"/>
              <w:rPr>
                <w:rFonts w:ascii="Times New Roman" w:hAnsi="Times New Roman" w:cs="Times New Roman"/>
                <w:b/>
              </w:rPr>
            </w:pPr>
            <w:r w:rsidRPr="002068F3">
              <w:rPr>
                <w:rFonts w:ascii="Times New Roman" w:hAnsi="Times New Roman" w:cs="Times New Roman"/>
                <w:b/>
              </w:rPr>
              <w:t>Second:</w:t>
            </w:r>
          </w:p>
        </w:tc>
        <w:tc>
          <w:tcPr>
            <w:tcW w:w="236" w:type="dxa"/>
          </w:tcPr>
          <w:p w:rsidR="005265C3" w:rsidRDefault="005265C3" w:rsidP="001D06BF">
            <w:pPr>
              <w:ind w:left="-60"/>
              <w:rPr>
                <w:rFonts w:ascii="Times New Roman" w:hAnsi="Times New Roman" w:cs="Times New Roman"/>
                <w:b/>
              </w:rPr>
            </w:pPr>
            <w:r>
              <w:rPr>
                <w:rFonts w:ascii="Times New Roman" w:hAnsi="Times New Roman" w:cs="Times New Roman"/>
                <w:b/>
              </w:rPr>
              <w:t xml:space="preserve">Abramson, open for discussion </w:t>
            </w:r>
          </w:p>
          <w:p w:rsidR="008479EF" w:rsidRPr="002068F3" w:rsidRDefault="008479EF" w:rsidP="001D06BF">
            <w:pPr>
              <w:ind w:left="-60"/>
              <w:rPr>
                <w:rFonts w:ascii="Times New Roman" w:hAnsi="Times New Roman" w:cs="Times New Roman"/>
                <w:b/>
              </w:rPr>
            </w:pPr>
            <w:r>
              <w:rPr>
                <w:rFonts w:ascii="Times New Roman" w:hAnsi="Times New Roman" w:cs="Times New Roman"/>
                <w:b/>
              </w:rPr>
              <w:t>(comments below)</w:t>
            </w:r>
          </w:p>
        </w:tc>
        <w:tc>
          <w:tcPr>
            <w:tcW w:w="6982" w:type="dxa"/>
          </w:tcPr>
          <w:p w:rsidR="005265C3" w:rsidRDefault="00066A59" w:rsidP="005265C3">
            <w:pPr>
              <w:ind w:left="-60"/>
              <w:rPr>
                <w:rFonts w:ascii="Times New Roman" w:hAnsi="Times New Roman" w:cs="Times New Roman"/>
                <w:b/>
              </w:rPr>
            </w:pPr>
            <w:r>
              <w:rPr>
                <w:rFonts w:ascii="Times New Roman" w:hAnsi="Times New Roman" w:cs="Times New Roman"/>
                <w:b/>
              </w:rPr>
              <w:t xml:space="preserve">Against: Sanborn and Abramson </w:t>
            </w:r>
          </w:p>
          <w:p w:rsidR="00066A59" w:rsidRPr="002068F3" w:rsidRDefault="00066A59" w:rsidP="005265C3">
            <w:pPr>
              <w:ind w:left="-60"/>
              <w:rPr>
                <w:rFonts w:ascii="Times New Roman" w:hAnsi="Times New Roman" w:cs="Times New Roman"/>
                <w:b/>
              </w:rPr>
            </w:pPr>
            <w:r>
              <w:rPr>
                <w:rFonts w:ascii="Times New Roman" w:hAnsi="Times New Roman" w:cs="Times New Roman"/>
                <w:b/>
              </w:rPr>
              <w:t xml:space="preserve">Abstain: Rabideau </w:t>
            </w:r>
          </w:p>
        </w:tc>
      </w:tr>
      <w:bookmarkEnd w:id="5"/>
      <w:bookmarkEnd w:id="6"/>
    </w:tbl>
    <w:p w:rsidR="0094635E" w:rsidRDefault="0094635E">
      <w:pPr>
        <w:rPr>
          <w:rFonts w:ascii="Times New Roman" w:hAnsi="Times New Roman" w:cs="Times New Roman"/>
          <w:b/>
          <w:sz w:val="24"/>
          <w:szCs w:val="24"/>
        </w:rPr>
      </w:pPr>
    </w:p>
    <w:p w:rsidR="0094635E" w:rsidRDefault="00066A59">
      <w:pPr>
        <w:rPr>
          <w:rFonts w:ascii="Times New Roman" w:hAnsi="Times New Roman" w:cs="Times New Roman"/>
          <w:sz w:val="24"/>
          <w:szCs w:val="24"/>
        </w:rPr>
      </w:pPr>
      <w:r>
        <w:rPr>
          <w:rFonts w:ascii="Times New Roman" w:hAnsi="Times New Roman" w:cs="Times New Roman"/>
          <w:sz w:val="24"/>
          <w:szCs w:val="24"/>
        </w:rPr>
        <w:t>Abramson voiced</w:t>
      </w:r>
      <w:r w:rsidR="005265C3">
        <w:rPr>
          <w:rFonts w:ascii="Times New Roman" w:hAnsi="Times New Roman" w:cs="Times New Roman"/>
          <w:sz w:val="24"/>
          <w:szCs w:val="24"/>
        </w:rPr>
        <w:t xml:space="preserve"> that 5%-10% of the $22,000 would be a reas</w:t>
      </w:r>
      <w:r>
        <w:rPr>
          <w:rFonts w:ascii="Times New Roman" w:hAnsi="Times New Roman" w:cs="Times New Roman"/>
          <w:sz w:val="24"/>
          <w:szCs w:val="24"/>
        </w:rPr>
        <w:t xml:space="preserve">onable fee which would $1,000-$2,000 range.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207"/>
        <w:gridCol w:w="6982"/>
      </w:tblGrid>
      <w:tr w:rsidR="00066A59" w:rsidRPr="002068F3" w:rsidTr="001D06BF">
        <w:trPr>
          <w:trHeight w:val="710"/>
        </w:trPr>
        <w:tc>
          <w:tcPr>
            <w:tcW w:w="0" w:type="auto"/>
          </w:tcPr>
          <w:p w:rsidR="00066A59" w:rsidRPr="002068F3" w:rsidRDefault="00066A59" w:rsidP="001D06BF">
            <w:pPr>
              <w:ind w:left="-60"/>
              <w:rPr>
                <w:rFonts w:ascii="Times New Roman" w:hAnsi="Times New Roman" w:cs="Times New Roman"/>
                <w:b/>
              </w:rPr>
            </w:pPr>
            <w:r w:rsidRPr="002068F3">
              <w:rPr>
                <w:rFonts w:ascii="Times New Roman" w:hAnsi="Times New Roman" w:cs="Times New Roman"/>
                <w:b/>
              </w:rPr>
              <w:t>Motion:</w:t>
            </w:r>
          </w:p>
        </w:tc>
        <w:tc>
          <w:tcPr>
            <w:tcW w:w="236" w:type="dxa"/>
          </w:tcPr>
          <w:p w:rsidR="00066A59" w:rsidRPr="002068F3" w:rsidRDefault="00066A59" w:rsidP="001D06BF">
            <w:pPr>
              <w:rPr>
                <w:rFonts w:ascii="Times New Roman" w:hAnsi="Times New Roman" w:cs="Times New Roman"/>
                <w:b/>
              </w:rPr>
            </w:pPr>
            <w:r>
              <w:rPr>
                <w:rFonts w:ascii="Times New Roman" w:hAnsi="Times New Roman" w:cs="Times New Roman"/>
                <w:b/>
              </w:rPr>
              <w:t xml:space="preserve">Abramson </w:t>
            </w:r>
          </w:p>
        </w:tc>
        <w:tc>
          <w:tcPr>
            <w:tcW w:w="6982" w:type="dxa"/>
          </w:tcPr>
          <w:p w:rsidR="00066A59" w:rsidRPr="002068F3" w:rsidRDefault="00066A59" w:rsidP="00066A59">
            <w:pPr>
              <w:rPr>
                <w:rFonts w:ascii="Times New Roman" w:hAnsi="Times New Roman" w:cs="Times New Roman"/>
                <w:b/>
              </w:rPr>
            </w:pPr>
            <w:r>
              <w:rPr>
                <w:rFonts w:ascii="Times New Roman" w:hAnsi="Times New Roman" w:cs="Times New Roman"/>
                <w:b/>
              </w:rPr>
              <w:t xml:space="preserve">To lower and set the fee at $2,000. </w:t>
            </w:r>
          </w:p>
        </w:tc>
      </w:tr>
      <w:tr w:rsidR="00066A59" w:rsidRPr="002068F3" w:rsidTr="001D06BF">
        <w:trPr>
          <w:trHeight w:val="647"/>
        </w:trPr>
        <w:tc>
          <w:tcPr>
            <w:tcW w:w="0" w:type="auto"/>
          </w:tcPr>
          <w:p w:rsidR="00066A59" w:rsidRPr="002068F3" w:rsidRDefault="00066A59" w:rsidP="001D06BF">
            <w:pPr>
              <w:ind w:left="-60"/>
              <w:rPr>
                <w:rFonts w:ascii="Times New Roman" w:hAnsi="Times New Roman" w:cs="Times New Roman"/>
                <w:b/>
              </w:rPr>
            </w:pPr>
            <w:r w:rsidRPr="002068F3">
              <w:rPr>
                <w:rFonts w:ascii="Times New Roman" w:hAnsi="Times New Roman" w:cs="Times New Roman"/>
                <w:b/>
              </w:rPr>
              <w:t>Second:</w:t>
            </w:r>
          </w:p>
        </w:tc>
        <w:tc>
          <w:tcPr>
            <w:tcW w:w="236" w:type="dxa"/>
          </w:tcPr>
          <w:p w:rsidR="00066A59" w:rsidRPr="002068F3" w:rsidRDefault="00066A59" w:rsidP="001D06BF">
            <w:pPr>
              <w:ind w:left="-60"/>
              <w:rPr>
                <w:rFonts w:ascii="Times New Roman" w:hAnsi="Times New Roman" w:cs="Times New Roman"/>
                <w:b/>
              </w:rPr>
            </w:pPr>
            <w:r>
              <w:rPr>
                <w:rFonts w:ascii="Times New Roman" w:hAnsi="Times New Roman" w:cs="Times New Roman"/>
                <w:b/>
              </w:rPr>
              <w:t xml:space="preserve">Khan </w:t>
            </w:r>
          </w:p>
        </w:tc>
        <w:tc>
          <w:tcPr>
            <w:tcW w:w="6982" w:type="dxa"/>
          </w:tcPr>
          <w:p w:rsidR="00066A59" w:rsidRPr="002068F3" w:rsidRDefault="00066A59" w:rsidP="001D06BF">
            <w:pPr>
              <w:ind w:left="-60"/>
              <w:rPr>
                <w:rFonts w:ascii="Times New Roman" w:hAnsi="Times New Roman" w:cs="Times New Roman"/>
                <w:b/>
              </w:rPr>
            </w:pPr>
            <w:r>
              <w:rPr>
                <w:rFonts w:ascii="Times New Roman" w:hAnsi="Times New Roman" w:cs="Times New Roman"/>
                <w:b/>
              </w:rPr>
              <w:t xml:space="preserve">Unanimous </w:t>
            </w:r>
          </w:p>
        </w:tc>
      </w:tr>
    </w:tbl>
    <w:p w:rsidR="00066A59" w:rsidRPr="005265C3" w:rsidRDefault="00066A59">
      <w:pPr>
        <w:rPr>
          <w:rFonts w:ascii="Times New Roman" w:hAnsi="Times New Roman" w:cs="Times New Roman"/>
          <w:sz w:val="24"/>
          <w:szCs w:val="24"/>
        </w:rPr>
      </w:pPr>
    </w:p>
    <w:p w:rsidR="0094635E" w:rsidRDefault="0094635E">
      <w:pPr>
        <w:rPr>
          <w:rFonts w:ascii="Times New Roman" w:hAnsi="Times New Roman" w:cs="Times New Roman"/>
          <w:b/>
          <w:sz w:val="24"/>
          <w:szCs w:val="24"/>
        </w:rPr>
      </w:pPr>
    </w:p>
    <w:p w:rsidR="0094635E" w:rsidRPr="002D5049" w:rsidRDefault="00763094">
      <w:pPr>
        <w:rPr>
          <w:rFonts w:ascii="Times New Roman" w:hAnsi="Times New Roman" w:cs="Times New Roman"/>
          <w:b/>
          <w:sz w:val="24"/>
          <w:szCs w:val="24"/>
        </w:rPr>
      </w:pPr>
      <w:r w:rsidRPr="002D5049">
        <w:rPr>
          <w:rFonts w:ascii="Times New Roman" w:hAnsi="Times New Roman" w:cs="Times New Roman"/>
          <w:b/>
          <w:sz w:val="24"/>
          <w:szCs w:val="24"/>
        </w:rPr>
        <w:t>Presentation</w:t>
      </w:r>
      <w:r w:rsidR="002D5049" w:rsidRPr="002D5049">
        <w:rPr>
          <w:rFonts w:ascii="Times New Roman" w:hAnsi="Times New Roman" w:cs="Times New Roman"/>
          <w:b/>
          <w:sz w:val="24"/>
          <w:szCs w:val="24"/>
        </w:rPr>
        <w:t xml:space="preserve"> by Mary Ganz and Forrest Properties</w:t>
      </w:r>
    </w:p>
    <w:p w:rsidR="002D5049" w:rsidRDefault="002D5049" w:rsidP="002D5049">
      <w:pPr>
        <w:pStyle w:val="NoSpacing"/>
        <w:rPr>
          <w:rFonts w:ascii="Times New Roman" w:hAnsi="Times New Roman" w:cs="Times New Roman"/>
          <w:sz w:val="24"/>
          <w:szCs w:val="24"/>
        </w:rPr>
      </w:pPr>
      <w:r w:rsidRPr="002D5049">
        <w:rPr>
          <w:rFonts w:ascii="Times New Roman" w:hAnsi="Times New Roman" w:cs="Times New Roman"/>
          <w:sz w:val="24"/>
          <w:szCs w:val="24"/>
        </w:rPr>
        <w:t xml:space="preserve">Mary Ganz representing Forrest Properties explained that they are looking to expanding the number of units at Parke Place but the Zoning Ordinance does not allow it. She is confident that </w:t>
      </w:r>
      <w:r w:rsidRPr="002D5049">
        <w:rPr>
          <w:rFonts w:ascii="Times New Roman" w:hAnsi="Times New Roman" w:cs="Times New Roman"/>
          <w:sz w:val="24"/>
          <w:szCs w:val="24"/>
        </w:rPr>
        <w:lastRenderedPageBreak/>
        <w:t>the ZBA would not grant a variance; Mary said the two ways to make this happen would to get a Zoning Amendment from the Planning Board or Present something for the March meeting.</w:t>
      </w:r>
      <w:r>
        <w:rPr>
          <w:rFonts w:ascii="Times New Roman" w:hAnsi="Times New Roman" w:cs="Times New Roman"/>
          <w:sz w:val="24"/>
          <w:szCs w:val="24"/>
        </w:rPr>
        <w:t xml:space="preserve"> Dan Sterner from Forrest Properties presented </w:t>
      </w:r>
      <w:r w:rsidR="00E915D1">
        <w:rPr>
          <w:rFonts w:ascii="Times New Roman" w:hAnsi="Times New Roman" w:cs="Times New Roman"/>
          <w:sz w:val="24"/>
          <w:szCs w:val="24"/>
        </w:rPr>
        <w:t xml:space="preserve">that currently there </w:t>
      </w:r>
      <w:r w:rsidR="00763094">
        <w:rPr>
          <w:rFonts w:ascii="Times New Roman" w:hAnsi="Times New Roman" w:cs="Times New Roman"/>
          <w:sz w:val="24"/>
          <w:szCs w:val="24"/>
        </w:rPr>
        <w:t>are</w:t>
      </w:r>
      <w:r w:rsidR="00E915D1">
        <w:rPr>
          <w:rFonts w:ascii="Times New Roman" w:hAnsi="Times New Roman" w:cs="Times New Roman"/>
          <w:sz w:val="24"/>
          <w:szCs w:val="24"/>
        </w:rPr>
        <w:t xml:space="preserve"> 96 units at Parke Place and would like to expend for another 60 unit </w:t>
      </w:r>
      <w:r w:rsidR="00E25A72">
        <w:rPr>
          <w:rFonts w:ascii="Times New Roman" w:hAnsi="Times New Roman" w:cs="Times New Roman"/>
          <w:sz w:val="24"/>
          <w:szCs w:val="24"/>
        </w:rPr>
        <w:t xml:space="preserve">and add a resident lounge and gym </w:t>
      </w:r>
      <w:r w:rsidR="00E915D1">
        <w:rPr>
          <w:rFonts w:ascii="Times New Roman" w:hAnsi="Times New Roman" w:cs="Times New Roman"/>
          <w:sz w:val="24"/>
          <w:szCs w:val="24"/>
        </w:rPr>
        <w:t>as they have extra land a</w:t>
      </w:r>
      <w:r w:rsidR="00763094">
        <w:rPr>
          <w:rFonts w:ascii="Times New Roman" w:hAnsi="Times New Roman" w:cs="Times New Roman"/>
          <w:sz w:val="24"/>
          <w:szCs w:val="24"/>
        </w:rPr>
        <w:t xml:space="preserve">round the back of the property and would like to put to productive use. </w:t>
      </w:r>
      <w:r w:rsidR="00E25A72">
        <w:rPr>
          <w:rFonts w:ascii="Times New Roman" w:hAnsi="Times New Roman" w:cs="Times New Roman"/>
          <w:sz w:val="24"/>
          <w:szCs w:val="24"/>
        </w:rPr>
        <w:t>Aboul asked how may bedrooms would there be, Dan said 40 2 bedrooms and 20 1 bedrooms. Aboul had concerns that if there are more 2 or 3 bedrooms that would affect our schools</w:t>
      </w:r>
      <w:r w:rsidR="006E1CA9">
        <w:rPr>
          <w:rFonts w:ascii="Times New Roman" w:hAnsi="Times New Roman" w:cs="Times New Roman"/>
          <w:sz w:val="24"/>
          <w:szCs w:val="24"/>
        </w:rPr>
        <w:t>. Dan responded back that he met with the school business administrator and said that this project would have a minimal impact</w:t>
      </w:r>
      <w:r w:rsidR="00E25A72">
        <w:rPr>
          <w:rFonts w:ascii="Times New Roman" w:hAnsi="Times New Roman" w:cs="Times New Roman"/>
          <w:sz w:val="24"/>
          <w:szCs w:val="24"/>
        </w:rPr>
        <w:t>. Dan explained the people that will rent the new townhouse would</w:t>
      </w:r>
      <w:r w:rsidR="006E1CA9">
        <w:rPr>
          <w:rFonts w:ascii="Times New Roman" w:hAnsi="Times New Roman" w:cs="Times New Roman"/>
          <w:sz w:val="24"/>
          <w:szCs w:val="24"/>
        </w:rPr>
        <w:t xml:space="preserve"> roughly be young professionals, retirees and both groups. He stated that revenue would roughly be $90,000. Khan recommended that the Planning Board hold a Public Hearing as there needs to be more members and more details about the project. </w:t>
      </w:r>
    </w:p>
    <w:p w:rsidR="006E1CA9" w:rsidRDefault="006E1CA9" w:rsidP="002D5049">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207"/>
        <w:gridCol w:w="6996"/>
      </w:tblGrid>
      <w:tr w:rsidR="006E1CA9" w:rsidRPr="002068F3" w:rsidTr="00405BBE">
        <w:trPr>
          <w:trHeight w:val="710"/>
        </w:trPr>
        <w:tc>
          <w:tcPr>
            <w:tcW w:w="0" w:type="auto"/>
          </w:tcPr>
          <w:p w:rsidR="006E1CA9" w:rsidRPr="002068F3" w:rsidRDefault="006E1CA9" w:rsidP="00405BBE">
            <w:pPr>
              <w:ind w:left="-60"/>
              <w:rPr>
                <w:rFonts w:ascii="Times New Roman" w:hAnsi="Times New Roman" w:cs="Times New Roman"/>
                <w:b/>
              </w:rPr>
            </w:pPr>
            <w:r w:rsidRPr="002068F3">
              <w:rPr>
                <w:rFonts w:ascii="Times New Roman" w:hAnsi="Times New Roman" w:cs="Times New Roman"/>
                <w:b/>
              </w:rPr>
              <w:t>Motion:</w:t>
            </w:r>
          </w:p>
        </w:tc>
        <w:tc>
          <w:tcPr>
            <w:tcW w:w="0" w:type="auto"/>
          </w:tcPr>
          <w:p w:rsidR="006E1CA9" w:rsidRPr="002068F3" w:rsidRDefault="006E1CA9" w:rsidP="00405BBE">
            <w:pPr>
              <w:rPr>
                <w:rFonts w:ascii="Times New Roman" w:hAnsi="Times New Roman" w:cs="Times New Roman"/>
                <w:b/>
              </w:rPr>
            </w:pPr>
            <w:r>
              <w:rPr>
                <w:rFonts w:ascii="Times New Roman" w:hAnsi="Times New Roman" w:cs="Times New Roman"/>
                <w:b/>
              </w:rPr>
              <w:t>Abramson</w:t>
            </w:r>
          </w:p>
        </w:tc>
        <w:tc>
          <w:tcPr>
            <w:tcW w:w="6996" w:type="dxa"/>
          </w:tcPr>
          <w:p w:rsidR="006E1CA9" w:rsidRPr="002068F3" w:rsidRDefault="006E1CA9" w:rsidP="008B3889">
            <w:pPr>
              <w:rPr>
                <w:rFonts w:ascii="Times New Roman" w:hAnsi="Times New Roman" w:cs="Times New Roman"/>
                <w:b/>
              </w:rPr>
            </w:pPr>
            <w:r>
              <w:rPr>
                <w:rFonts w:ascii="Times New Roman" w:hAnsi="Times New Roman" w:cs="Times New Roman"/>
                <w:b/>
              </w:rPr>
              <w:t xml:space="preserve">Continue the </w:t>
            </w:r>
            <w:r w:rsidR="008B3889">
              <w:rPr>
                <w:rFonts w:ascii="Times New Roman" w:hAnsi="Times New Roman" w:cs="Times New Roman"/>
                <w:b/>
              </w:rPr>
              <w:t>discussion to</w:t>
            </w:r>
            <w:r>
              <w:rPr>
                <w:rFonts w:ascii="Times New Roman" w:hAnsi="Times New Roman" w:cs="Times New Roman"/>
                <w:b/>
              </w:rPr>
              <w:t xml:space="preserve"> the December 4, 2018 meeting. </w:t>
            </w:r>
          </w:p>
        </w:tc>
      </w:tr>
      <w:tr w:rsidR="006E1CA9" w:rsidRPr="002068F3" w:rsidTr="00405BBE">
        <w:trPr>
          <w:trHeight w:val="647"/>
        </w:trPr>
        <w:tc>
          <w:tcPr>
            <w:tcW w:w="0" w:type="auto"/>
          </w:tcPr>
          <w:p w:rsidR="006E1CA9" w:rsidRPr="002068F3" w:rsidRDefault="006E1CA9" w:rsidP="00405BBE">
            <w:pPr>
              <w:ind w:left="-60"/>
              <w:rPr>
                <w:rFonts w:ascii="Times New Roman" w:hAnsi="Times New Roman" w:cs="Times New Roman"/>
                <w:b/>
              </w:rPr>
            </w:pPr>
            <w:r w:rsidRPr="002068F3">
              <w:rPr>
                <w:rFonts w:ascii="Times New Roman" w:hAnsi="Times New Roman" w:cs="Times New Roman"/>
                <w:b/>
              </w:rPr>
              <w:t>Second:</w:t>
            </w:r>
          </w:p>
        </w:tc>
        <w:tc>
          <w:tcPr>
            <w:tcW w:w="0" w:type="auto"/>
          </w:tcPr>
          <w:p w:rsidR="006E1CA9" w:rsidRPr="002068F3" w:rsidRDefault="008B3889" w:rsidP="00405BBE">
            <w:pPr>
              <w:ind w:left="-60"/>
              <w:rPr>
                <w:rFonts w:ascii="Times New Roman" w:hAnsi="Times New Roman" w:cs="Times New Roman"/>
                <w:b/>
              </w:rPr>
            </w:pPr>
            <w:r>
              <w:rPr>
                <w:rFonts w:ascii="Times New Roman" w:hAnsi="Times New Roman" w:cs="Times New Roman"/>
                <w:b/>
              </w:rPr>
              <w:t xml:space="preserve"> Khan</w:t>
            </w:r>
          </w:p>
        </w:tc>
        <w:tc>
          <w:tcPr>
            <w:tcW w:w="6996" w:type="dxa"/>
          </w:tcPr>
          <w:p w:rsidR="006E1CA9" w:rsidRDefault="008B3889" w:rsidP="008B3889">
            <w:pPr>
              <w:ind w:left="-60"/>
              <w:rPr>
                <w:rFonts w:ascii="Times New Roman" w:hAnsi="Times New Roman" w:cs="Times New Roman"/>
                <w:b/>
              </w:rPr>
            </w:pPr>
            <w:r>
              <w:rPr>
                <w:rFonts w:ascii="Times New Roman" w:hAnsi="Times New Roman" w:cs="Times New Roman"/>
                <w:b/>
              </w:rPr>
              <w:t>Yes: Rabideau, Khan and Abramson</w:t>
            </w:r>
          </w:p>
          <w:p w:rsidR="008B3889" w:rsidRPr="002068F3" w:rsidRDefault="008B3889" w:rsidP="008B3889">
            <w:pPr>
              <w:ind w:left="-60"/>
              <w:rPr>
                <w:rFonts w:ascii="Times New Roman" w:hAnsi="Times New Roman" w:cs="Times New Roman"/>
                <w:b/>
              </w:rPr>
            </w:pPr>
            <w:r>
              <w:rPr>
                <w:rFonts w:ascii="Times New Roman" w:hAnsi="Times New Roman" w:cs="Times New Roman"/>
                <w:b/>
              </w:rPr>
              <w:t>Against: Sanborn</w:t>
            </w:r>
          </w:p>
        </w:tc>
      </w:tr>
    </w:tbl>
    <w:p w:rsidR="006E1CA9" w:rsidRPr="002D5049" w:rsidRDefault="006E1CA9" w:rsidP="002D5049">
      <w:pPr>
        <w:pStyle w:val="NoSpacing"/>
        <w:rPr>
          <w:rFonts w:ascii="Times New Roman" w:hAnsi="Times New Roman" w:cs="Times New Roman"/>
          <w:sz w:val="24"/>
          <w:szCs w:val="24"/>
        </w:rPr>
      </w:pPr>
    </w:p>
    <w:p w:rsidR="0094635E" w:rsidRDefault="008B3889">
      <w:pPr>
        <w:rPr>
          <w:rFonts w:ascii="Times New Roman" w:hAnsi="Times New Roman" w:cs="Times New Roman"/>
          <w:b/>
          <w:sz w:val="24"/>
          <w:szCs w:val="24"/>
        </w:rPr>
      </w:pPr>
      <w:r>
        <w:rPr>
          <w:rFonts w:ascii="Times New Roman" w:hAnsi="Times New Roman" w:cs="Times New Roman"/>
          <w:b/>
          <w:sz w:val="24"/>
          <w:szCs w:val="24"/>
        </w:rPr>
        <w:t xml:space="preserve">Chairman Rabideau adjourned the meeting at 10:20PM. </w:t>
      </w: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94635E" w:rsidRDefault="0094635E">
      <w:pPr>
        <w:rPr>
          <w:rFonts w:ascii="Times New Roman" w:hAnsi="Times New Roman" w:cs="Times New Roman"/>
          <w:b/>
          <w:sz w:val="24"/>
          <w:szCs w:val="24"/>
        </w:rPr>
      </w:pPr>
    </w:p>
    <w:p w:rsidR="00DB0C1B" w:rsidRDefault="00DB0C1B">
      <w:pPr>
        <w:rPr>
          <w:rFonts w:ascii="Times New Roman" w:hAnsi="Times New Roman" w:cs="Times New Roman"/>
          <w:b/>
          <w:sz w:val="24"/>
          <w:szCs w:val="24"/>
        </w:rPr>
      </w:pPr>
    </w:p>
    <w:p w:rsidR="00DB0C1B" w:rsidRDefault="00DB0C1B">
      <w:pPr>
        <w:rPr>
          <w:rFonts w:ascii="Times New Roman" w:hAnsi="Times New Roman" w:cs="Times New Roman"/>
          <w:b/>
          <w:sz w:val="24"/>
          <w:szCs w:val="24"/>
        </w:rPr>
      </w:pPr>
    </w:p>
    <w:p w:rsidR="00DB0C1B" w:rsidRDefault="00DB0C1B">
      <w:pPr>
        <w:rPr>
          <w:rFonts w:ascii="Times New Roman" w:hAnsi="Times New Roman" w:cs="Times New Roman"/>
          <w:b/>
          <w:sz w:val="24"/>
          <w:szCs w:val="24"/>
        </w:rPr>
      </w:pPr>
    </w:p>
    <w:p w:rsidR="00DB0C1B" w:rsidRDefault="00DB0C1B">
      <w:pPr>
        <w:rPr>
          <w:rFonts w:ascii="Times New Roman" w:hAnsi="Times New Roman" w:cs="Times New Roman"/>
          <w:b/>
          <w:sz w:val="24"/>
          <w:szCs w:val="24"/>
        </w:rPr>
      </w:pPr>
    </w:p>
    <w:p w:rsidR="00DB0C1B" w:rsidRDefault="00DB0C1B">
      <w:pPr>
        <w:rPr>
          <w:rFonts w:ascii="Times New Roman" w:hAnsi="Times New Roman" w:cs="Times New Roman"/>
          <w:b/>
          <w:sz w:val="24"/>
          <w:szCs w:val="24"/>
        </w:rPr>
      </w:pPr>
    </w:p>
    <w:p w:rsidR="009C50BB" w:rsidRDefault="009C50BB">
      <w:pPr>
        <w:rPr>
          <w:rFonts w:ascii="Times New Roman" w:hAnsi="Times New Roman" w:cs="Times New Roman"/>
          <w:b/>
          <w:sz w:val="24"/>
          <w:szCs w:val="24"/>
        </w:rPr>
      </w:pPr>
      <w:bookmarkStart w:id="7" w:name="OLE_LINK4"/>
    </w:p>
    <w:p w:rsidR="009C50BB" w:rsidRDefault="009C50BB">
      <w:pPr>
        <w:rPr>
          <w:rFonts w:ascii="Times New Roman" w:hAnsi="Times New Roman" w:cs="Times New Roman"/>
          <w:b/>
          <w:sz w:val="24"/>
          <w:szCs w:val="24"/>
        </w:rPr>
      </w:pPr>
    </w:p>
    <w:bookmarkEnd w:id="7"/>
    <w:p w:rsidR="009C50BB" w:rsidRDefault="009C50BB">
      <w:pPr>
        <w:rPr>
          <w:rFonts w:ascii="Times New Roman" w:hAnsi="Times New Roman" w:cs="Times New Roman"/>
          <w:b/>
          <w:sz w:val="24"/>
          <w:szCs w:val="24"/>
        </w:rPr>
      </w:pPr>
    </w:p>
    <w:p w:rsidR="009C50BB" w:rsidRDefault="009C50BB">
      <w:pPr>
        <w:rPr>
          <w:rFonts w:ascii="Times New Roman" w:hAnsi="Times New Roman" w:cs="Times New Roman"/>
          <w:b/>
          <w:sz w:val="24"/>
          <w:szCs w:val="24"/>
        </w:rPr>
      </w:pPr>
    </w:p>
    <w:p w:rsidR="009C50BB" w:rsidRDefault="009C50BB" w:rsidP="009C50BB">
      <w:pPr>
        <w:pStyle w:val="NoSpacing"/>
        <w:rPr>
          <w:b/>
        </w:rPr>
      </w:pPr>
    </w:p>
    <w:p w:rsidR="009C50BB" w:rsidRPr="009C50BB" w:rsidRDefault="009C50BB">
      <w:pPr>
        <w:rPr>
          <w:rFonts w:ascii="Times New Roman" w:hAnsi="Times New Roman" w:cs="Times New Roman"/>
          <w:b/>
          <w:sz w:val="24"/>
          <w:szCs w:val="24"/>
        </w:rPr>
      </w:pPr>
    </w:p>
    <w:sectPr w:rsidR="009C50BB" w:rsidRPr="009C50BB" w:rsidSect="00B668A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B41" w:rsidRDefault="00FC6B41" w:rsidP="00D901A0">
      <w:pPr>
        <w:spacing w:after="0" w:line="240" w:lineRule="auto"/>
      </w:pPr>
      <w:r>
        <w:separator/>
      </w:r>
    </w:p>
  </w:endnote>
  <w:endnote w:type="continuationSeparator" w:id="1">
    <w:p w:rsidR="00FC6B41" w:rsidRDefault="00FC6B41" w:rsidP="00D9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B41" w:rsidRDefault="00FC6B41" w:rsidP="00D901A0">
      <w:pPr>
        <w:spacing w:after="0" w:line="240" w:lineRule="auto"/>
      </w:pPr>
      <w:r>
        <w:separator/>
      </w:r>
    </w:p>
  </w:footnote>
  <w:footnote w:type="continuationSeparator" w:id="1">
    <w:p w:rsidR="00FC6B41" w:rsidRDefault="00FC6B41" w:rsidP="00D90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96271"/>
      <w:docPartObj>
        <w:docPartGallery w:val="Watermarks"/>
        <w:docPartUnique/>
      </w:docPartObj>
    </w:sdtPr>
    <w:sdtContent>
      <w:p w:rsidR="00D901A0" w:rsidRDefault="003B0B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4270"/>
    <w:multiLevelType w:val="hybridMultilevel"/>
    <w:tmpl w:val="F028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D7C7A"/>
    <w:multiLevelType w:val="hybridMultilevel"/>
    <w:tmpl w:val="3E104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C50BB"/>
    <w:rsid w:val="0005286E"/>
    <w:rsid w:val="00066A59"/>
    <w:rsid w:val="000B215C"/>
    <w:rsid w:val="000E6C73"/>
    <w:rsid w:val="00187BAA"/>
    <w:rsid w:val="001941B9"/>
    <w:rsid w:val="001C46C4"/>
    <w:rsid w:val="001D260A"/>
    <w:rsid w:val="001E7BEB"/>
    <w:rsid w:val="001F4884"/>
    <w:rsid w:val="002239C6"/>
    <w:rsid w:val="002320F4"/>
    <w:rsid w:val="00272CE1"/>
    <w:rsid w:val="00276E38"/>
    <w:rsid w:val="002D086D"/>
    <w:rsid w:val="002D2A3E"/>
    <w:rsid w:val="002D5049"/>
    <w:rsid w:val="002D7F5A"/>
    <w:rsid w:val="00365D17"/>
    <w:rsid w:val="003B0BDB"/>
    <w:rsid w:val="004057BD"/>
    <w:rsid w:val="0044287B"/>
    <w:rsid w:val="004B0C8D"/>
    <w:rsid w:val="004E0EBF"/>
    <w:rsid w:val="005265C3"/>
    <w:rsid w:val="00553B6D"/>
    <w:rsid w:val="00583898"/>
    <w:rsid w:val="0059401F"/>
    <w:rsid w:val="005B30C6"/>
    <w:rsid w:val="0061301F"/>
    <w:rsid w:val="00642435"/>
    <w:rsid w:val="006E1CA9"/>
    <w:rsid w:val="00760D59"/>
    <w:rsid w:val="00763094"/>
    <w:rsid w:val="008479EF"/>
    <w:rsid w:val="008B3889"/>
    <w:rsid w:val="008F2AEB"/>
    <w:rsid w:val="00937540"/>
    <w:rsid w:val="0094635E"/>
    <w:rsid w:val="00994F53"/>
    <w:rsid w:val="009A3EFB"/>
    <w:rsid w:val="009C50BB"/>
    <w:rsid w:val="009D1FF2"/>
    <w:rsid w:val="00A42768"/>
    <w:rsid w:val="00A744DD"/>
    <w:rsid w:val="00A86FA1"/>
    <w:rsid w:val="00A97BB2"/>
    <w:rsid w:val="00AA078A"/>
    <w:rsid w:val="00AF696C"/>
    <w:rsid w:val="00B37F79"/>
    <w:rsid w:val="00B668A7"/>
    <w:rsid w:val="00BC6921"/>
    <w:rsid w:val="00BF3F32"/>
    <w:rsid w:val="00D02865"/>
    <w:rsid w:val="00D27C26"/>
    <w:rsid w:val="00D43468"/>
    <w:rsid w:val="00D65AE8"/>
    <w:rsid w:val="00D70619"/>
    <w:rsid w:val="00D843C2"/>
    <w:rsid w:val="00D901A0"/>
    <w:rsid w:val="00D93D34"/>
    <w:rsid w:val="00DA2C4F"/>
    <w:rsid w:val="00DB0C1B"/>
    <w:rsid w:val="00DB1DCE"/>
    <w:rsid w:val="00DD6C9E"/>
    <w:rsid w:val="00E25A72"/>
    <w:rsid w:val="00E45546"/>
    <w:rsid w:val="00E915D1"/>
    <w:rsid w:val="00ED1F2C"/>
    <w:rsid w:val="00F00BFA"/>
    <w:rsid w:val="00F71B42"/>
    <w:rsid w:val="00F83B74"/>
    <w:rsid w:val="00F9575B"/>
    <w:rsid w:val="00FC6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0BB"/>
    <w:pPr>
      <w:spacing w:after="0" w:line="240" w:lineRule="auto"/>
    </w:pPr>
  </w:style>
  <w:style w:type="paragraph" w:styleId="Header">
    <w:name w:val="header"/>
    <w:basedOn w:val="Normal"/>
    <w:link w:val="HeaderChar"/>
    <w:uiPriority w:val="99"/>
    <w:semiHidden/>
    <w:unhideWhenUsed/>
    <w:rsid w:val="00D901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1A0"/>
  </w:style>
  <w:style w:type="paragraph" w:styleId="Footer">
    <w:name w:val="footer"/>
    <w:basedOn w:val="Normal"/>
    <w:link w:val="FooterChar"/>
    <w:uiPriority w:val="99"/>
    <w:semiHidden/>
    <w:unhideWhenUsed/>
    <w:rsid w:val="00D901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1A0"/>
  </w:style>
  <w:style w:type="paragraph" w:styleId="ListParagraph">
    <w:name w:val="List Paragraph"/>
    <w:basedOn w:val="Normal"/>
    <w:uiPriority w:val="34"/>
    <w:qFormat/>
    <w:rsid w:val="009D1FF2"/>
    <w:pPr>
      <w:ind w:left="720"/>
      <w:contextualSpacing/>
    </w:pPr>
  </w:style>
</w:styles>
</file>

<file path=word/webSettings.xml><?xml version="1.0" encoding="utf-8"?>
<w:webSettings xmlns:r="http://schemas.openxmlformats.org/officeDocument/2006/relationships" xmlns:w="http://schemas.openxmlformats.org/wordprocessingml/2006/main">
  <w:divs>
    <w:div w:id="16359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52D4E-F460-4FB2-986D-D286FFE3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kbosco</dc:creator>
  <cp:lastModifiedBy>adavis</cp:lastModifiedBy>
  <cp:revision>2</cp:revision>
  <dcterms:created xsi:type="dcterms:W3CDTF">2018-11-26T17:36:00Z</dcterms:created>
  <dcterms:modified xsi:type="dcterms:W3CDTF">2018-11-26T17:36:00Z</dcterms:modified>
</cp:coreProperties>
</file>