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C6" w:rsidRDefault="00A679C6">
      <w:pPr>
        <w:pStyle w:val="BlockText"/>
        <w:ind w:left="0" w:right="0"/>
        <w:rPr>
          <w:rFonts w:ascii="Arial" w:hAnsi="Arial" w:cs="Arial"/>
          <w:sz w:val="20"/>
          <w:u w:val="single"/>
        </w:rPr>
      </w:pPr>
    </w:p>
    <w:p w:rsidR="00A679C6" w:rsidRDefault="00A679C6">
      <w:pPr>
        <w:pStyle w:val="BlockText"/>
        <w:ind w:left="0" w:right="0"/>
        <w:rPr>
          <w:rFonts w:ascii="Arial" w:hAnsi="Arial" w:cs="Arial"/>
          <w:sz w:val="20"/>
          <w:u w:val="single"/>
        </w:rPr>
      </w:pPr>
    </w:p>
    <w:p w:rsidR="00A679C6" w:rsidRDefault="00A679C6">
      <w:pPr>
        <w:pStyle w:val="BlockText"/>
        <w:ind w:left="0" w:right="0"/>
        <w:rPr>
          <w:rFonts w:ascii="Arial" w:hAnsi="Arial" w:cs="Arial"/>
          <w:sz w:val="20"/>
          <w:u w:val="single"/>
        </w:rPr>
      </w:pPr>
    </w:p>
    <w:p w:rsidR="00A679C6" w:rsidRDefault="00A679C6">
      <w:pPr>
        <w:pStyle w:val="BlockText"/>
        <w:ind w:left="0" w:right="0"/>
        <w:rPr>
          <w:rFonts w:ascii="Arial" w:hAnsi="Arial" w:cs="Arial"/>
          <w:sz w:val="20"/>
          <w:u w:val="single"/>
        </w:rPr>
      </w:pPr>
    </w:p>
    <w:p w:rsidR="00A679C6" w:rsidRDefault="00A679C6">
      <w:pPr>
        <w:pStyle w:val="BlockText"/>
        <w:ind w:left="0" w:right="0"/>
        <w:rPr>
          <w:rFonts w:ascii="Arial" w:hAnsi="Arial" w:cs="Arial"/>
          <w:sz w:val="20"/>
          <w:u w:val="single"/>
        </w:rPr>
      </w:pPr>
    </w:p>
    <w:p w:rsidR="00A679C6" w:rsidRDefault="006F261A">
      <w:pPr>
        <w:pStyle w:val="BlockText"/>
        <w:ind w:left="0" w:right="0"/>
        <w:rPr>
          <w:rFonts w:ascii="Arial" w:hAnsi="Arial" w:cs="Arial"/>
          <w:sz w:val="24"/>
          <w:u w:val="single"/>
        </w:rPr>
      </w:pPr>
      <w:r>
        <w:rPr>
          <w:rFonts w:ascii="Arial" w:hAnsi="Arial" w:cs="Arial"/>
          <w:sz w:val="24"/>
          <w:u w:val="single"/>
        </w:rPr>
        <w:t>TAXPAYER'S RSA 76:16 ABATEMENT APPLICATION TO THE TOWN OF SEABROOK</w:t>
      </w:r>
    </w:p>
    <w:p w:rsidR="00A679C6" w:rsidRDefault="00A679C6">
      <w:pPr>
        <w:autoSpaceDE w:val="0"/>
        <w:autoSpaceDN w:val="0"/>
        <w:adjustRightInd w:val="0"/>
        <w:ind w:left="-720" w:right="-720"/>
        <w:jc w:val="center"/>
        <w:rPr>
          <w:rFonts w:ascii="Arial" w:hAnsi="Arial" w:cs="Arial"/>
          <w:szCs w:val="20"/>
        </w:rPr>
      </w:pPr>
    </w:p>
    <w:p w:rsidR="00A679C6" w:rsidRDefault="0075389B">
      <w:pPr>
        <w:autoSpaceDE w:val="0"/>
        <w:autoSpaceDN w:val="0"/>
        <w:adjustRightInd w:val="0"/>
        <w:ind w:left="-720" w:right="-720"/>
        <w:jc w:val="center"/>
        <w:rPr>
          <w:rFonts w:ascii="Arial" w:hAnsi="Arial" w:cs="Arial"/>
          <w:szCs w:val="20"/>
        </w:rPr>
      </w:pPr>
      <w:r>
        <w:rPr>
          <w:rFonts w:ascii="Arial" w:hAnsi="Arial" w:cs="Arial"/>
          <w:szCs w:val="20"/>
        </w:rPr>
        <w:t xml:space="preserve">Tax Year Appealed </w:t>
      </w:r>
      <w:r w:rsidR="008B2792">
        <w:rPr>
          <w:rFonts w:ascii="Arial" w:hAnsi="Arial" w:cs="Arial"/>
          <w:szCs w:val="20"/>
        </w:rPr>
        <w:t>201</w:t>
      </w:r>
      <w:r w:rsidR="00643A4B">
        <w:rPr>
          <w:rFonts w:ascii="Arial" w:hAnsi="Arial" w:cs="Arial"/>
          <w:szCs w:val="20"/>
        </w:rPr>
        <w:t>8</w:t>
      </w:r>
    </w:p>
    <w:p w:rsidR="00A679C6" w:rsidRDefault="00A679C6">
      <w:pPr>
        <w:pStyle w:val="Heading1"/>
      </w:pPr>
    </w:p>
    <w:p w:rsidR="00A679C6" w:rsidRDefault="006F261A">
      <w:pPr>
        <w:pStyle w:val="Heading1"/>
      </w:pPr>
      <w:r>
        <w:t>INSTRUCTIONS</w:t>
      </w:r>
    </w:p>
    <w:p w:rsidR="00A679C6" w:rsidRDefault="00A679C6">
      <w:pPr>
        <w:autoSpaceDE w:val="0"/>
        <w:autoSpaceDN w:val="0"/>
        <w:adjustRightInd w:val="0"/>
        <w:ind w:left="720" w:hanging="720"/>
        <w:rPr>
          <w:rFonts w:ascii="Arial" w:hAnsi="Arial" w:cs="Arial"/>
          <w:b/>
          <w:bCs/>
          <w:szCs w:val="20"/>
        </w:rPr>
      </w:pPr>
    </w:p>
    <w:p w:rsidR="00A679C6" w:rsidRDefault="006F261A">
      <w:pPr>
        <w:autoSpaceDE w:val="0"/>
        <w:autoSpaceDN w:val="0"/>
        <w:adjustRightInd w:val="0"/>
        <w:ind w:left="720" w:hanging="720"/>
        <w:jc w:val="both"/>
        <w:rPr>
          <w:rFonts w:ascii="Arial" w:hAnsi="Arial" w:cs="Arial"/>
          <w:szCs w:val="20"/>
        </w:rPr>
      </w:pPr>
      <w:r>
        <w:rPr>
          <w:rFonts w:ascii="Arial" w:hAnsi="Arial" w:cs="Arial"/>
          <w:b/>
          <w:bCs/>
          <w:szCs w:val="20"/>
        </w:rPr>
        <w:t xml:space="preserve">1. </w:t>
      </w:r>
      <w:r>
        <w:rPr>
          <w:rFonts w:ascii="Arial" w:hAnsi="Arial" w:cs="Arial"/>
          <w:b/>
          <w:bCs/>
          <w:szCs w:val="20"/>
        </w:rPr>
        <w:tab/>
      </w:r>
      <w:r>
        <w:rPr>
          <w:rFonts w:ascii="Arial" w:hAnsi="Arial" w:cs="Arial"/>
          <w:szCs w:val="20"/>
        </w:rPr>
        <w:t xml:space="preserve">Complete the application by typing or legibly printing. </w:t>
      </w:r>
      <w:r>
        <w:rPr>
          <w:rFonts w:ascii="Arial" w:hAnsi="Arial" w:cs="Arial"/>
          <w:b/>
          <w:bCs/>
          <w:szCs w:val="20"/>
        </w:rPr>
        <w:t xml:space="preserve">This application does not stay the collection of taxes; taxes should be paid as assessed. If </w:t>
      </w:r>
      <w:r w:rsidR="00036A0F">
        <w:rPr>
          <w:rFonts w:ascii="Arial" w:hAnsi="Arial" w:cs="Arial"/>
          <w:b/>
          <w:bCs/>
          <w:szCs w:val="20"/>
        </w:rPr>
        <w:t>an abatement</w:t>
      </w:r>
      <w:r>
        <w:rPr>
          <w:rFonts w:ascii="Arial" w:hAnsi="Arial" w:cs="Arial"/>
          <w:b/>
          <w:bCs/>
          <w:szCs w:val="20"/>
        </w:rPr>
        <w:t xml:space="preserve"> is granted, a refund with interest will be made</w:t>
      </w:r>
      <w:r>
        <w:rPr>
          <w:rFonts w:ascii="Arial" w:hAnsi="Arial" w:cs="Arial"/>
          <w:szCs w:val="20"/>
        </w:rPr>
        <w:t>.</w:t>
      </w:r>
    </w:p>
    <w:p w:rsidR="00A679C6" w:rsidRDefault="00A679C6">
      <w:pPr>
        <w:autoSpaceDE w:val="0"/>
        <w:autoSpaceDN w:val="0"/>
        <w:adjustRightInd w:val="0"/>
        <w:jc w:val="both"/>
        <w:rPr>
          <w:rFonts w:ascii="Arial" w:hAnsi="Arial" w:cs="Arial"/>
          <w:b/>
          <w:bCs/>
          <w:szCs w:val="20"/>
        </w:rPr>
      </w:pPr>
    </w:p>
    <w:p w:rsidR="00A679C6" w:rsidRDefault="006F261A">
      <w:pPr>
        <w:autoSpaceDE w:val="0"/>
        <w:autoSpaceDN w:val="0"/>
        <w:adjustRightInd w:val="0"/>
        <w:ind w:left="720" w:hanging="720"/>
        <w:jc w:val="both"/>
        <w:rPr>
          <w:rFonts w:ascii="Arial" w:hAnsi="Arial" w:cs="Arial"/>
          <w:szCs w:val="20"/>
        </w:rPr>
      </w:pPr>
      <w:r>
        <w:rPr>
          <w:rFonts w:ascii="Arial" w:hAnsi="Arial" w:cs="Arial"/>
          <w:b/>
          <w:bCs/>
          <w:szCs w:val="20"/>
        </w:rPr>
        <w:t xml:space="preserve">2. </w:t>
      </w:r>
      <w:r>
        <w:rPr>
          <w:rFonts w:ascii="Arial" w:hAnsi="Arial" w:cs="Arial"/>
          <w:b/>
          <w:bCs/>
          <w:szCs w:val="20"/>
        </w:rPr>
        <w:tab/>
      </w:r>
      <w:r>
        <w:rPr>
          <w:rFonts w:ascii="Arial" w:hAnsi="Arial" w:cs="Arial"/>
          <w:szCs w:val="20"/>
        </w:rPr>
        <w:t>File this application with the Town of Seabrook by the deadline (see below). Date of filing is the date this form is either hand delivered to the Town of Seabrook, postmarked by the post office, or receipted by an overnight delivery service.</w:t>
      </w:r>
    </w:p>
    <w:p w:rsidR="00A679C6" w:rsidRDefault="00A679C6">
      <w:pPr>
        <w:autoSpaceDE w:val="0"/>
        <w:autoSpaceDN w:val="0"/>
        <w:adjustRightInd w:val="0"/>
        <w:jc w:val="both"/>
        <w:rPr>
          <w:rFonts w:ascii="Arial" w:hAnsi="Arial" w:cs="Arial"/>
          <w:b/>
          <w:bCs/>
          <w:szCs w:val="20"/>
        </w:rPr>
      </w:pPr>
    </w:p>
    <w:p w:rsidR="00A679C6" w:rsidRDefault="006F261A">
      <w:pPr>
        <w:autoSpaceDE w:val="0"/>
        <w:autoSpaceDN w:val="0"/>
        <w:adjustRightInd w:val="0"/>
        <w:ind w:left="1440"/>
        <w:jc w:val="both"/>
        <w:rPr>
          <w:rFonts w:ascii="Arial" w:hAnsi="Arial" w:cs="Arial"/>
          <w:szCs w:val="20"/>
        </w:rPr>
      </w:pPr>
      <w:r>
        <w:rPr>
          <w:rFonts w:ascii="Arial" w:hAnsi="Arial" w:cs="Arial"/>
          <w:b/>
          <w:bCs/>
          <w:szCs w:val="20"/>
        </w:rPr>
        <w:t xml:space="preserve">Deadlines: </w:t>
      </w:r>
      <w:r>
        <w:rPr>
          <w:rFonts w:ascii="Arial" w:hAnsi="Arial" w:cs="Arial"/>
          <w:szCs w:val="20"/>
        </w:rPr>
        <w:t>"Notice of tax" means the date the Board of Tax and Land Appeals determines the last tax bill was sent by the Town of Seabrook. (The Town of Seabrook bills twice annually, you must apply after the bill that establishes your final tax liability and not before).</w:t>
      </w:r>
    </w:p>
    <w:p w:rsidR="00A679C6" w:rsidRDefault="00A679C6">
      <w:pPr>
        <w:autoSpaceDE w:val="0"/>
        <w:autoSpaceDN w:val="0"/>
        <w:adjustRightInd w:val="0"/>
        <w:jc w:val="both"/>
        <w:rPr>
          <w:rFonts w:ascii="Arial" w:hAnsi="Arial" w:cs="Arial"/>
          <w:b/>
          <w:bCs/>
          <w:szCs w:val="20"/>
        </w:rPr>
      </w:pPr>
    </w:p>
    <w:p w:rsidR="00A679C6" w:rsidRDefault="006F261A">
      <w:pPr>
        <w:autoSpaceDE w:val="0"/>
        <w:autoSpaceDN w:val="0"/>
        <w:adjustRightInd w:val="0"/>
        <w:ind w:left="1440" w:hanging="1440"/>
        <w:jc w:val="both"/>
        <w:rPr>
          <w:rFonts w:ascii="Arial" w:hAnsi="Arial" w:cs="Arial"/>
          <w:szCs w:val="20"/>
        </w:rPr>
      </w:pPr>
      <w:r>
        <w:rPr>
          <w:rFonts w:ascii="Arial" w:hAnsi="Arial" w:cs="Arial"/>
          <w:b/>
          <w:bCs/>
          <w:szCs w:val="20"/>
        </w:rPr>
        <w:t>Step One</w:t>
      </w:r>
      <w:r>
        <w:rPr>
          <w:rFonts w:ascii="Arial" w:hAnsi="Arial" w:cs="Arial"/>
          <w:szCs w:val="20"/>
        </w:rPr>
        <w:t xml:space="preserve">: </w:t>
      </w:r>
      <w:r>
        <w:rPr>
          <w:rFonts w:ascii="Arial" w:hAnsi="Arial" w:cs="Arial"/>
          <w:szCs w:val="20"/>
        </w:rPr>
        <w:tab/>
        <w:t>Taxpayer must file the abatement application with the T</w:t>
      </w:r>
      <w:r w:rsidR="00B85933">
        <w:rPr>
          <w:rFonts w:ascii="Arial" w:hAnsi="Arial" w:cs="Arial"/>
          <w:szCs w:val="20"/>
        </w:rPr>
        <w:t>own of Seabrook by March 1, 201</w:t>
      </w:r>
      <w:r w:rsidR="009A6BEB">
        <w:rPr>
          <w:rFonts w:ascii="Arial" w:hAnsi="Arial" w:cs="Arial"/>
          <w:szCs w:val="20"/>
        </w:rPr>
        <w:t>9</w:t>
      </w:r>
      <w:r>
        <w:rPr>
          <w:rFonts w:ascii="Arial" w:hAnsi="Arial" w:cs="Arial"/>
          <w:szCs w:val="20"/>
        </w:rPr>
        <w:t xml:space="preserve"> following notice of tax (defined above).</w:t>
      </w:r>
    </w:p>
    <w:p w:rsidR="00A679C6" w:rsidRDefault="00A679C6">
      <w:pPr>
        <w:autoSpaceDE w:val="0"/>
        <w:autoSpaceDN w:val="0"/>
        <w:adjustRightInd w:val="0"/>
        <w:jc w:val="both"/>
        <w:rPr>
          <w:rFonts w:ascii="Arial" w:hAnsi="Arial" w:cs="Arial"/>
          <w:b/>
          <w:bCs/>
          <w:szCs w:val="20"/>
        </w:rPr>
      </w:pPr>
    </w:p>
    <w:p w:rsidR="00A679C6" w:rsidRDefault="006F261A">
      <w:pPr>
        <w:autoSpaceDE w:val="0"/>
        <w:autoSpaceDN w:val="0"/>
        <w:adjustRightInd w:val="0"/>
        <w:ind w:left="1440" w:hanging="1440"/>
        <w:jc w:val="both"/>
        <w:rPr>
          <w:rFonts w:ascii="Arial" w:hAnsi="Arial" w:cs="Arial"/>
          <w:szCs w:val="20"/>
        </w:rPr>
      </w:pPr>
      <w:r>
        <w:rPr>
          <w:rFonts w:ascii="Arial" w:hAnsi="Arial" w:cs="Arial"/>
          <w:b/>
          <w:bCs/>
          <w:szCs w:val="20"/>
        </w:rPr>
        <w:t>Step Two</w:t>
      </w:r>
      <w:r>
        <w:rPr>
          <w:rFonts w:ascii="Arial" w:hAnsi="Arial" w:cs="Arial"/>
          <w:szCs w:val="20"/>
        </w:rPr>
        <w:t xml:space="preserve">: </w:t>
      </w:r>
      <w:r>
        <w:rPr>
          <w:rFonts w:ascii="Arial" w:hAnsi="Arial" w:cs="Arial"/>
          <w:szCs w:val="20"/>
        </w:rPr>
        <w:tab/>
        <w:t xml:space="preserve">The Town of Seabrook has </w:t>
      </w:r>
      <w:r w:rsidR="00B85933">
        <w:rPr>
          <w:rFonts w:ascii="Arial" w:hAnsi="Arial" w:cs="Arial"/>
          <w:szCs w:val="20"/>
        </w:rPr>
        <w:t>until July 1, 201</w:t>
      </w:r>
      <w:r w:rsidR="00643A4B">
        <w:rPr>
          <w:rFonts w:ascii="Arial" w:hAnsi="Arial" w:cs="Arial"/>
          <w:szCs w:val="20"/>
        </w:rPr>
        <w:t>9</w:t>
      </w:r>
      <w:r>
        <w:rPr>
          <w:rFonts w:ascii="Arial" w:hAnsi="Arial" w:cs="Arial"/>
          <w:szCs w:val="20"/>
        </w:rPr>
        <w:t xml:space="preserve"> following notice of tax to grant or deny the abatement application.</w:t>
      </w:r>
    </w:p>
    <w:p w:rsidR="00A679C6" w:rsidRDefault="00A679C6">
      <w:pPr>
        <w:autoSpaceDE w:val="0"/>
        <w:autoSpaceDN w:val="0"/>
        <w:adjustRightInd w:val="0"/>
        <w:jc w:val="both"/>
        <w:rPr>
          <w:rFonts w:ascii="Arial" w:hAnsi="Arial" w:cs="Arial"/>
          <w:b/>
          <w:bCs/>
          <w:szCs w:val="20"/>
        </w:rPr>
      </w:pPr>
    </w:p>
    <w:p w:rsidR="00A679C6" w:rsidRDefault="006F261A">
      <w:pPr>
        <w:autoSpaceDE w:val="0"/>
        <w:autoSpaceDN w:val="0"/>
        <w:adjustRightInd w:val="0"/>
        <w:ind w:left="1440" w:hanging="1440"/>
        <w:jc w:val="both"/>
        <w:rPr>
          <w:rFonts w:ascii="Arial" w:hAnsi="Arial" w:cs="Arial"/>
          <w:szCs w:val="20"/>
        </w:rPr>
      </w:pPr>
      <w:r>
        <w:rPr>
          <w:rFonts w:ascii="Arial" w:hAnsi="Arial" w:cs="Arial"/>
          <w:b/>
          <w:bCs/>
          <w:szCs w:val="20"/>
        </w:rPr>
        <w:t>Step Three</w:t>
      </w:r>
      <w:r>
        <w:rPr>
          <w:rFonts w:ascii="Arial" w:hAnsi="Arial" w:cs="Arial"/>
          <w:szCs w:val="20"/>
        </w:rPr>
        <w:t xml:space="preserve">: </w:t>
      </w:r>
      <w:r>
        <w:rPr>
          <w:rFonts w:ascii="Arial" w:hAnsi="Arial" w:cs="Arial"/>
          <w:szCs w:val="20"/>
        </w:rPr>
        <w:tab/>
        <w:t>Taxpayer must file appeal with the board of tax and land appeals (RSA 76:16-a) or the superior court (RSA 76:17) but not with both:</w:t>
      </w:r>
    </w:p>
    <w:p w:rsidR="00A679C6" w:rsidRDefault="00A679C6">
      <w:pPr>
        <w:autoSpaceDE w:val="0"/>
        <w:autoSpaceDN w:val="0"/>
        <w:adjustRightInd w:val="0"/>
        <w:jc w:val="both"/>
        <w:rPr>
          <w:rFonts w:ascii="Arial" w:hAnsi="Arial" w:cs="Arial"/>
          <w:szCs w:val="20"/>
        </w:rPr>
      </w:pPr>
    </w:p>
    <w:p w:rsidR="00A679C6" w:rsidRDefault="006F261A">
      <w:pPr>
        <w:pStyle w:val="BodyTextIndent"/>
      </w:pPr>
      <w:r>
        <w:t xml:space="preserve">1) </w:t>
      </w:r>
      <w:r>
        <w:tab/>
        <w:t>no earlier than: a) receiving the Town of Seabrook's decision on the abatement application; or b) July 1, 201</w:t>
      </w:r>
      <w:r w:rsidR="00643A4B">
        <w:t>9</w:t>
      </w:r>
      <w:r>
        <w:t xml:space="preserve"> following final tax bill if the Town of Seabrook has not responded; and</w:t>
      </w:r>
    </w:p>
    <w:p w:rsidR="00A679C6" w:rsidRDefault="00A679C6">
      <w:pPr>
        <w:autoSpaceDE w:val="0"/>
        <w:autoSpaceDN w:val="0"/>
        <w:adjustRightInd w:val="0"/>
        <w:jc w:val="both"/>
        <w:rPr>
          <w:rFonts w:ascii="Arial" w:hAnsi="Arial" w:cs="Arial"/>
          <w:szCs w:val="20"/>
        </w:rPr>
      </w:pPr>
    </w:p>
    <w:p w:rsidR="00A679C6" w:rsidRDefault="006F261A">
      <w:pPr>
        <w:autoSpaceDE w:val="0"/>
        <w:autoSpaceDN w:val="0"/>
        <w:adjustRightInd w:val="0"/>
        <w:ind w:firstLine="720"/>
        <w:jc w:val="both"/>
        <w:rPr>
          <w:rFonts w:ascii="Arial" w:hAnsi="Arial" w:cs="Arial"/>
          <w:szCs w:val="20"/>
        </w:rPr>
      </w:pPr>
      <w:r>
        <w:rPr>
          <w:rFonts w:ascii="Arial" w:hAnsi="Arial" w:cs="Arial"/>
          <w:szCs w:val="20"/>
        </w:rPr>
        <w:t xml:space="preserve">2) </w:t>
      </w:r>
      <w:r w:rsidR="00B85933">
        <w:rPr>
          <w:rFonts w:ascii="Arial" w:hAnsi="Arial" w:cs="Arial"/>
          <w:szCs w:val="20"/>
        </w:rPr>
        <w:tab/>
        <w:t>no later than September 1, 201</w:t>
      </w:r>
      <w:r w:rsidR="00643A4B">
        <w:rPr>
          <w:rFonts w:ascii="Arial" w:hAnsi="Arial" w:cs="Arial"/>
          <w:szCs w:val="20"/>
        </w:rPr>
        <w:t>9</w:t>
      </w:r>
      <w:r>
        <w:rPr>
          <w:rFonts w:ascii="Arial" w:hAnsi="Arial" w:cs="Arial"/>
          <w:szCs w:val="20"/>
        </w:rPr>
        <w:t xml:space="preserve"> following notice of tax.</w:t>
      </w:r>
    </w:p>
    <w:p w:rsidR="00A679C6" w:rsidRDefault="00A679C6">
      <w:pPr>
        <w:autoSpaceDE w:val="0"/>
        <w:autoSpaceDN w:val="0"/>
        <w:adjustRightInd w:val="0"/>
        <w:jc w:val="both"/>
        <w:rPr>
          <w:rFonts w:ascii="Arial" w:hAnsi="Arial" w:cs="Arial"/>
          <w:b/>
          <w:bCs/>
          <w:szCs w:val="20"/>
        </w:rPr>
      </w:pPr>
    </w:p>
    <w:p w:rsidR="00A679C6" w:rsidRDefault="006F261A">
      <w:pPr>
        <w:autoSpaceDE w:val="0"/>
        <w:autoSpaceDN w:val="0"/>
        <w:adjustRightInd w:val="0"/>
        <w:ind w:left="720" w:hanging="720"/>
        <w:jc w:val="both"/>
        <w:rPr>
          <w:rFonts w:ascii="Arial" w:hAnsi="Arial" w:cs="Arial"/>
          <w:szCs w:val="20"/>
        </w:rPr>
      </w:pPr>
      <w:r>
        <w:rPr>
          <w:rFonts w:ascii="Arial" w:hAnsi="Arial" w:cs="Arial"/>
          <w:b/>
          <w:bCs/>
          <w:szCs w:val="20"/>
        </w:rPr>
        <w:t xml:space="preserve">3. </w:t>
      </w:r>
      <w:r>
        <w:rPr>
          <w:rFonts w:ascii="Arial" w:hAnsi="Arial" w:cs="Arial"/>
          <w:b/>
          <w:bCs/>
          <w:szCs w:val="20"/>
        </w:rPr>
        <w:tab/>
        <w:t xml:space="preserve">SECTION E. </w:t>
      </w:r>
      <w:r>
        <w:rPr>
          <w:rFonts w:ascii="Arial" w:hAnsi="Arial" w:cs="Arial"/>
          <w:szCs w:val="20"/>
        </w:rPr>
        <w:t>Municipalities may abate taxes "for good cause shown" RSA 76:16. Good cause is generally established by showing an error in the assessment calculation or a disproportionate assessment. Good cause, however, includes other grounds.</w:t>
      </w:r>
    </w:p>
    <w:p w:rsidR="00A679C6" w:rsidRDefault="00A679C6">
      <w:pPr>
        <w:autoSpaceDE w:val="0"/>
        <w:autoSpaceDN w:val="0"/>
        <w:adjustRightInd w:val="0"/>
        <w:jc w:val="both"/>
        <w:rPr>
          <w:rFonts w:ascii="Arial" w:hAnsi="Arial" w:cs="Arial"/>
          <w:b/>
          <w:bCs/>
          <w:szCs w:val="20"/>
        </w:rPr>
      </w:pPr>
    </w:p>
    <w:p w:rsidR="00A679C6" w:rsidRDefault="006F261A">
      <w:pPr>
        <w:numPr>
          <w:ilvl w:val="0"/>
          <w:numId w:val="1"/>
        </w:numPr>
        <w:autoSpaceDE w:val="0"/>
        <w:autoSpaceDN w:val="0"/>
        <w:adjustRightInd w:val="0"/>
        <w:ind w:hanging="720"/>
        <w:jc w:val="both"/>
        <w:rPr>
          <w:rFonts w:ascii="Arial" w:hAnsi="Arial" w:cs="Arial"/>
          <w:szCs w:val="20"/>
        </w:rPr>
      </w:pPr>
      <w:r>
        <w:rPr>
          <w:rFonts w:ascii="Arial" w:hAnsi="Arial" w:cs="Arial"/>
          <w:b/>
          <w:bCs/>
          <w:szCs w:val="20"/>
        </w:rPr>
        <w:t xml:space="preserve">SECTION F. </w:t>
      </w:r>
      <w:r>
        <w:rPr>
          <w:rFonts w:ascii="Arial" w:hAnsi="Arial" w:cs="Arial"/>
          <w:szCs w:val="20"/>
        </w:rPr>
        <w:t>If request is based on disproportionate assessment, the taxpayer has the burden to show the assessment was disproportionate. To carry this burden, the taxpayer generally must show what the property was worth on April 1</w:t>
      </w:r>
      <w:r>
        <w:rPr>
          <w:rFonts w:ascii="Arial" w:hAnsi="Arial" w:cs="Arial"/>
          <w:szCs w:val="20"/>
          <w:vertAlign w:val="superscript"/>
        </w:rPr>
        <w:t>st</w:t>
      </w:r>
      <w:r>
        <w:rPr>
          <w:rFonts w:ascii="Arial" w:hAnsi="Arial" w:cs="Arial"/>
          <w:szCs w:val="20"/>
        </w:rPr>
        <w:t xml:space="preserve"> of the year appealed. This value and the assessment would then be compared to other assessments in the Town of Seabrook. Therefore, comparable properties are an essential part of most abatement applications.</w:t>
      </w:r>
    </w:p>
    <w:p w:rsidR="00A679C6" w:rsidRDefault="00A679C6">
      <w:pPr>
        <w:autoSpaceDE w:val="0"/>
        <w:autoSpaceDN w:val="0"/>
        <w:adjustRightInd w:val="0"/>
        <w:jc w:val="both"/>
        <w:rPr>
          <w:rFonts w:ascii="Arial" w:hAnsi="Arial" w:cs="Arial"/>
          <w:b/>
          <w:bCs/>
          <w:szCs w:val="20"/>
        </w:rPr>
      </w:pPr>
    </w:p>
    <w:p w:rsidR="00A679C6" w:rsidRDefault="006F261A">
      <w:pPr>
        <w:autoSpaceDE w:val="0"/>
        <w:autoSpaceDN w:val="0"/>
        <w:adjustRightInd w:val="0"/>
        <w:jc w:val="both"/>
        <w:rPr>
          <w:rFonts w:ascii="Arial" w:hAnsi="Arial" w:cs="Arial"/>
          <w:szCs w:val="20"/>
        </w:rPr>
      </w:pPr>
      <w:r>
        <w:rPr>
          <w:rFonts w:ascii="Arial" w:hAnsi="Arial" w:cs="Arial"/>
          <w:b/>
          <w:bCs/>
          <w:szCs w:val="20"/>
        </w:rPr>
        <w:t xml:space="preserve">5. </w:t>
      </w:r>
      <w:r>
        <w:rPr>
          <w:rFonts w:ascii="Arial" w:hAnsi="Arial" w:cs="Arial"/>
          <w:b/>
          <w:bCs/>
          <w:szCs w:val="20"/>
        </w:rPr>
        <w:tab/>
      </w:r>
      <w:r>
        <w:rPr>
          <w:rFonts w:ascii="Arial" w:hAnsi="Arial" w:cs="Arial"/>
          <w:szCs w:val="20"/>
        </w:rPr>
        <w:t>Make a copy of this form for your file.</w:t>
      </w:r>
    </w:p>
    <w:p w:rsidR="00A679C6" w:rsidRDefault="006F261A">
      <w:pPr>
        <w:ind w:left="7200"/>
        <w:jc w:val="both"/>
        <w:rPr>
          <w:rFonts w:ascii="Arial" w:hAnsi="Arial" w:cs="Arial"/>
          <w:sz w:val="20"/>
          <w:szCs w:val="15"/>
        </w:rPr>
      </w:pPr>
      <w:r>
        <w:rPr>
          <w:rFonts w:ascii="Arial" w:hAnsi="Arial" w:cs="Arial"/>
          <w:sz w:val="20"/>
          <w:szCs w:val="20"/>
        </w:rPr>
        <w:br w:type="page"/>
      </w:r>
      <w:r>
        <w:rPr>
          <w:rFonts w:ascii="Arial" w:hAnsi="Arial" w:cs="Arial"/>
          <w:sz w:val="20"/>
          <w:szCs w:val="15"/>
        </w:rPr>
        <w:t>Town File No.</w:t>
      </w:r>
      <w:r>
        <w:rPr>
          <w:rFonts w:ascii="Arial" w:hAnsi="Arial" w:cs="Arial"/>
          <w:sz w:val="20"/>
          <w:szCs w:val="15"/>
        </w:rPr>
        <w:tab/>
        <w:t>:____________</w:t>
      </w:r>
    </w:p>
    <w:p w:rsidR="00A679C6" w:rsidRDefault="006F261A">
      <w:pPr>
        <w:autoSpaceDE w:val="0"/>
        <w:autoSpaceDN w:val="0"/>
        <w:adjustRightInd w:val="0"/>
        <w:ind w:left="6480" w:firstLine="720"/>
        <w:jc w:val="both"/>
        <w:rPr>
          <w:rFonts w:ascii="Arial" w:hAnsi="Arial" w:cs="Arial"/>
          <w:sz w:val="20"/>
          <w:szCs w:val="15"/>
        </w:rPr>
      </w:pPr>
      <w:r>
        <w:rPr>
          <w:rFonts w:ascii="Arial" w:hAnsi="Arial" w:cs="Arial"/>
          <w:sz w:val="20"/>
          <w:szCs w:val="15"/>
        </w:rPr>
        <w:t>Taxpayer Name</w:t>
      </w:r>
      <w:r>
        <w:rPr>
          <w:rFonts w:ascii="Arial" w:hAnsi="Arial" w:cs="Arial"/>
          <w:sz w:val="20"/>
          <w:szCs w:val="15"/>
        </w:rPr>
        <w:tab/>
        <w:t>:____________</w:t>
      </w:r>
    </w:p>
    <w:p w:rsidR="00A679C6" w:rsidRDefault="00A679C6">
      <w:pPr>
        <w:autoSpaceDE w:val="0"/>
        <w:autoSpaceDN w:val="0"/>
        <w:adjustRightInd w:val="0"/>
        <w:ind w:left="6480" w:firstLine="720"/>
        <w:jc w:val="both"/>
        <w:rPr>
          <w:rFonts w:ascii="Arial" w:hAnsi="Arial" w:cs="Arial"/>
          <w:sz w:val="20"/>
          <w:szCs w:val="15"/>
        </w:rPr>
      </w:pPr>
    </w:p>
    <w:p w:rsidR="00A679C6" w:rsidRDefault="00A679C6">
      <w:pPr>
        <w:autoSpaceDE w:val="0"/>
        <w:autoSpaceDN w:val="0"/>
        <w:adjustRightInd w:val="0"/>
        <w:jc w:val="both"/>
        <w:rPr>
          <w:rFonts w:ascii="Arial" w:hAnsi="Arial" w:cs="Arial"/>
          <w:b/>
          <w:bCs/>
          <w:sz w:val="20"/>
        </w:rPr>
      </w:pPr>
    </w:p>
    <w:p w:rsidR="00A679C6" w:rsidRDefault="006F261A">
      <w:pPr>
        <w:pStyle w:val="Heading2"/>
      </w:pPr>
      <w:r>
        <w:t>RSA 76:16 ABATEMENT APPLICATION TO THE TOWN OF SEABROOK</w:t>
      </w:r>
    </w:p>
    <w:p w:rsidR="00A679C6" w:rsidRDefault="00A679C6">
      <w:pPr>
        <w:autoSpaceDE w:val="0"/>
        <w:autoSpaceDN w:val="0"/>
        <w:adjustRightInd w:val="0"/>
        <w:jc w:val="both"/>
        <w:rPr>
          <w:rFonts w:ascii="Arial" w:hAnsi="Arial" w:cs="Arial"/>
          <w:b/>
          <w:bCs/>
          <w:sz w:val="20"/>
        </w:rPr>
      </w:pPr>
    </w:p>
    <w:p w:rsidR="00A679C6" w:rsidRDefault="006F261A">
      <w:pPr>
        <w:autoSpaceDE w:val="0"/>
        <w:autoSpaceDN w:val="0"/>
        <w:adjustRightInd w:val="0"/>
        <w:jc w:val="both"/>
        <w:rPr>
          <w:rFonts w:ascii="Arial" w:hAnsi="Arial" w:cs="Arial"/>
          <w:b/>
          <w:bCs/>
          <w:sz w:val="20"/>
          <w:u w:val="single"/>
        </w:rPr>
      </w:pPr>
      <w:r>
        <w:rPr>
          <w:rFonts w:ascii="Arial" w:hAnsi="Arial" w:cs="Arial"/>
          <w:b/>
          <w:bCs/>
          <w:sz w:val="20"/>
        </w:rPr>
        <w:t xml:space="preserve">SECTION A. </w:t>
      </w:r>
      <w:r>
        <w:rPr>
          <w:rFonts w:ascii="Arial" w:hAnsi="Arial" w:cs="Arial"/>
          <w:b/>
          <w:bCs/>
          <w:sz w:val="20"/>
        </w:rPr>
        <w:tab/>
      </w:r>
      <w:r>
        <w:rPr>
          <w:rFonts w:ascii="Arial" w:hAnsi="Arial" w:cs="Arial"/>
          <w:b/>
          <w:bCs/>
          <w:sz w:val="20"/>
          <w:u w:val="single"/>
        </w:rPr>
        <w:t>Person(s) Applying (Owner/Taxpayer)</w:t>
      </w:r>
    </w:p>
    <w:p w:rsidR="00A679C6" w:rsidRDefault="00A679C6">
      <w:pPr>
        <w:autoSpaceDE w:val="0"/>
        <w:autoSpaceDN w:val="0"/>
        <w:adjustRightInd w:val="0"/>
        <w:ind w:firstLine="720"/>
        <w:jc w:val="both"/>
        <w:rPr>
          <w:rFonts w:ascii="Arial" w:hAnsi="Arial" w:cs="Arial"/>
          <w:sz w:val="20"/>
          <w:szCs w:val="20"/>
        </w:rPr>
      </w:pPr>
    </w:p>
    <w:p w:rsidR="00A679C6" w:rsidRDefault="006F261A">
      <w:pPr>
        <w:autoSpaceDE w:val="0"/>
        <w:autoSpaceDN w:val="0"/>
        <w:adjustRightInd w:val="0"/>
        <w:ind w:firstLine="720"/>
        <w:jc w:val="both"/>
        <w:rPr>
          <w:rFonts w:ascii="Arial" w:hAnsi="Arial" w:cs="Arial"/>
          <w:sz w:val="20"/>
          <w:szCs w:val="20"/>
        </w:rPr>
      </w:pPr>
      <w:r>
        <w:rPr>
          <w:rFonts w:ascii="Arial" w:hAnsi="Arial" w:cs="Arial"/>
          <w:sz w:val="20"/>
          <w:szCs w:val="20"/>
        </w:rPr>
        <w:t>Name:______________________________________________________________________________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ind w:firstLine="720"/>
        <w:jc w:val="both"/>
        <w:rPr>
          <w:rFonts w:ascii="Arial" w:hAnsi="Arial" w:cs="Arial"/>
          <w:sz w:val="20"/>
          <w:szCs w:val="20"/>
        </w:rPr>
      </w:pPr>
      <w:r>
        <w:rPr>
          <w:rFonts w:ascii="Arial" w:hAnsi="Arial" w:cs="Arial"/>
          <w:sz w:val="20"/>
          <w:szCs w:val="20"/>
        </w:rPr>
        <w:t>Mailing Address:______________________________________________________________________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ind w:firstLine="720"/>
        <w:jc w:val="both"/>
        <w:rPr>
          <w:rFonts w:ascii="Arial" w:hAnsi="Arial" w:cs="Arial"/>
          <w:sz w:val="20"/>
          <w:szCs w:val="20"/>
        </w:rPr>
      </w:pPr>
      <w:r>
        <w:rPr>
          <w:rFonts w:ascii="Arial" w:hAnsi="Arial" w:cs="Arial"/>
          <w:sz w:val="20"/>
          <w:szCs w:val="20"/>
        </w:rPr>
        <w:t>Telephone Number:(Work)_____________________________ (Home)___________________________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*If an abatement is granted and taxes have been paid, interest on the abatement must be paid in accordance with RSA 76:17-a. Any interest paid to the taxpayer must be reported by the Town of Seabrook to the Internal Revenue Service; when applicable, funds payable shall be withheld until the Town of Seabrook obtains either the taxpayer’s social security number or federal ID number.</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b/>
          <w:bCs/>
          <w:sz w:val="20"/>
        </w:rPr>
      </w:pPr>
      <w:r>
        <w:rPr>
          <w:rFonts w:ascii="Arial" w:hAnsi="Arial" w:cs="Arial"/>
          <w:b/>
          <w:bCs/>
          <w:sz w:val="20"/>
        </w:rPr>
        <w:t xml:space="preserve">SECTION B. </w:t>
      </w:r>
      <w:r>
        <w:rPr>
          <w:rFonts w:ascii="Arial" w:hAnsi="Arial" w:cs="Arial"/>
          <w:b/>
          <w:bCs/>
          <w:sz w:val="20"/>
        </w:rPr>
        <w:tab/>
      </w:r>
      <w:r>
        <w:rPr>
          <w:rFonts w:ascii="Arial" w:hAnsi="Arial" w:cs="Arial"/>
          <w:b/>
          <w:bCs/>
          <w:sz w:val="20"/>
          <w:u w:val="single"/>
        </w:rPr>
        <w:t>Representative if other than Person(s) Applying (must also complete Section A)</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ind w:firstLine="720"/>
        <w:jc w:val="both"/>
        <w:rPr>
          <w:rFonts w:ascii="Arial" w:hAnsi="Arial" w:cs="Arial"/>
          <w:sz w:val="20"/>
          <w:szCs w:val="20"/>
        </w:rPr>
      </w:pPr>
      <w:r>
        <w:rPr>
          <w:rFonts w:ascii="Arial" w:hAnsi="Arial" w:cs="Arial"/>
          <w:sz w:val="20"/>
          <w:szCs w:val="20"/>
        </w:rPr>
        <w:t>Name:______________________________________________________________________________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ind w:firstLine="720"/>
        <w:jc w:val="both"/>
        <w:rPr>
          <w:rFonts w:ascii="Arial" w:hAnsi="Arial" w:cs="Arial"/>
          <w:sz w:val="20"/>
          <w:szCs w:val="20"/>
        </w:rPr>
      </w:pPr>
      <w:r>
        <w:rPr>
          <w:rFonts w:ascii="Arial" w:hAnsi="Arial" w:cs="Arial"/>
          <w:sz w:val="20"/>
          <w:szCs w:val="20"/>
        </w:rPr>
        <w:t>Mailing Address:______________________________________________________________________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ind w:firstLine="720"/>
        <w:jc w:val="both"/>
        <w:rPr>
          <w:rFonts w:ascii="Arial" w:hAnsi="Arial" w:cs="Arial"/>
          <w:sz w:val="20"/>
          <w:szCs w:val="20"/>
        </w:rPr>
      </w:pPr>
      <w:r>
        <w:rPr>
          <w:rFonts w:ascii="Arial" w:hAnsi="Arial" w:cs="Arial"/>
          <w:sz w:val="20"/>
          <w:szCs w:val="20"/>
        </w:rPr>
        <w:t>Telephone Number:(Work)_____________________________ (Home)___________________________</w:t>
      </w:r>
    </w:p>
    <w:p w:rsidR="00A679C6" w:rsidRDefault="00A679C6">
      <w:pPr>
        <w:autoSpaceDE w:val="0"/>
        <w:autoSpaceDN w:val="0"/>
        <w:adjustRightInd w:val="0"/>
        <w:jc w:val="both"/>
        <w:rPr>
          <w:rFonts w:ascii="Arial" w:hAnsi="Arial" w:cs="Arial"/>
          <w:b/>
          <w:bCs/>
          <w:sz w:val="20"/>
        </w:rPr>
      </w:pPr>
    </w:p>
    <w:p w:rsidR="00A679C6" w:rsidRDefault="006F261A">
      <w:pPr>
        <w:autoSpaceDE w:val="0"/>
        <w:autoSpaceDN w:val="0"/>
        <w:adjustRightInd w:val="0"/>
        <w:jc w:val="both"/>
        <w:rPr>
          <w:rFonts w:ascii="Arial" w:hAnsi="Arial" w:cs="Arial"/>
          <w:b/>
          <w:bCs/>
          <w:sz w:val="20"/>
        </w:rPr>
      </w:pPr>
      <w:r>
        <w:rPr>
          <w:rFonts w:ascii="Arial" w:hAnsi="Arial" w:cs="Arial"/>
          <w:b/>
          <w:bCs/>
          <w:sz w:val="20"/>
        </w:rPr>
        <w:t xml:space="preserve">SECTION C. </w:t>
      </w:r>
      <w:r>
        <w:rPr>
          <w:rFonts w:ascii="Arial" w:hAnsi="Arial" w:cs="Arial"/>
          <w:b/>
          <w:bCs/>
          <w:sz w:val="20"/>
        </w:rPr>
        <w:tab/>
      </w:r>
      <w:r>
        <w:rPr>
          <w:rFonts w:ascii="Arial" w:hAnsi="Arial" w:cs="Arial"/>
          <w:b/>
          <w:bCs/>
          <w:sz w:val="20"/>
          <w:u w:val="single"/>
        </w:rPr>
        <w:t>Property(s) for which Abatement is Sought</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ind w:firstLine="720"/>
        <w:jc w:val="both"/>
        <w:rPr>
          <w:rFonts w:ascii="Arial" w:hAnsi="Arial" w:cs="Arial"/>
          <w:sz w:val="20"/>
          <w:szCs w:val="20"/>
        </w:rPr>
      </w:pPr>
      <w:r>
        <w:rPr>
          <w:rFonts w:ascii="Arial" w:hAnsi="Arial" w:cs="Arial"/>
          <w:sz w:val="20"/>
          <w:szCs w:val="20"/>
        </w:rPr>
        <w:t xml:space="preserve">List the parcel identification number and the actual street address and town of each property for which abatement is sought and include a brief description and the assessment. </w:t>
      </w:r>
    </w:p>
    <w:p w:rsidR="00A679C6" w:rsidRDefault="00A679C6">
      <w:pPr>
        <w:autoSpaceDE w:val="0"/>
        <w:autoSpaceDN w:val="0"/>
        <w:adjustRightInd w:val="0"/>
        <w:ind w:firstLine="72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u w:val="single"/>
        </w:rPr>
        <w:t>Town Parcel ID#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Street Address/Town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Assessment</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A679C6">
      <w:pPr>
        <w:autoSpaceDE w:val="0"/>
        <w:autoSpaceDN w:val="0"/>
        <w:adjustRightInd w:val="0"/>
        <w:jc w:val="both"/>
        <w:rPr>
          <w:rFonts w:ascii="Arial" w:hAnsi="Arial" w:cs="Arial"/>
          <w:sz w:val="20"/>
          <w:szCs w:val="20"/>
        </w:rPr>
      </w:pPr>
    </w:p>
    <w:p w:rsidR="00A679C6" w:rsidRDefault="00A679C6">
      <w:pPr>
        <w:autoSpaceDE w:val="0"/>
        <w:autoSpaceDN w:val="0"/>
        <w:adjustRightInd w:val="0"/>
        <w:jc w:val="both"/>
        <w:rPr>
          <w:rFonts w:ascii="Arial" w:hAnsi="Arial" w:cs="Arial"/>
          <w:b/>
          <w:bCs/>
          <w:sz w:val="20"/>
          <w:szCs w:val="20"/>
        </w:rPr>
      </w:pPr>
    </w:p>
    <w:p w:rsidR="00A679C6" w:rsidRDefault="006F261A">
      <w:pPr>
        <w:autoSpaceDE w:val="0"/>
        <w:autoSpaceDN w:val="0"/>
        <w:adjustRightInd w:val="0"/>
        <w:jc w:val="both"/>
        <w:rPr>
          <w:rFonts w:ascii="Arial" w:hAnsi="Arial" w:cs="Arial"/>
          <w:b/>
          <w:bCs/>
          <w:sz w:val="20"/>
          <w:szCs w:val="20"/>
        </w:rPr>
      </w:pPr>
      <w:r>
        <w:rPr>
          <w:rFonts w:ascii="Arial" w:hAnsi="Arial" w:cs="Arial"/>
          <w:b/>
          <w:bCs/>
          <w:sz w:val="20"/>
          <w:szCs w:val="20"/>
        </w:rPr>
        <w:t>THE TOWN OF SEABROOK DOES NOT REQUIRE AN INVENTORY BLANK.</w:t>
      </w:r>
    </w:p>
    <w:p w:rsidR="00A679C6" w:rsidRDefault="00A679C6">
      <w:pPr>
        <w:autoSpaceDE w:val="0"/>
        <w:autoSpaceDN w:val="0"/>
        <w:adjustRightInd w:val="0"/>
        <w:jc w:val="both"/>
        <w:rPr>
          <w:rFonts w:ascii="Arial" w:hAnsi="Arial" w:cs="Arial"/>
          <w:b/>
          <w:bCs/>
          <w:sz w:val="20"/>
          <w:szCs w:val="20"/>
        </w:rPr>
      </w:pPr>
    </w:p>
    <w:p w:rsidR="00A679C6" w:rsidRDefault="00A679C6">
      <w:pPr>
        <w:autoSpaceDE w:val="0"/>
        <w:autoSpaceDN w:val="0"/>
        <w:adjustRightInd w:val="0"/>
        <w:jc w:val="both"/>
        <w:rPr>
          <w:rFonts w:ascii="Arial" w:hAnsi="Arial" w:cs="Arial"/>
          <w:b/>
          <w:bCs/>
          <w:sz w:val="20"/>
          <w:szCs w:val="20"/>
        </w:rPr>
      </w:pPr>
    </w:p>
    <w:p w:rsidR="00A679C6" w:rsidRDefault="006F261A">
      <w:pPr>
        <w:autoSpaceDE w:val="0"/>
        <w:autoSpaceDN w:val="0"/>
        <w:adjustRightInd w:val="0"/>
        <w:jc w:val="both"/>
        <w:rPr>
          <w:rFonts w:ascii="Arial" w:hAnsi="Arial" w:cs="Arial"/>
          <w:b/>
          <w:bCs/>
          <w:sz w:val="20"/>
          <w:u w:val="single"/>
        </w:rPr>
      </w:pPr>
      <w:r>
        <w:rPr>
          <w:rFonts w:ascii="Arial" w:hAnsi="Arial" w:cs="Arial"/>
          <w:b/>
          <w:bCs/>
          <w:sz w:val="20"/>
        </w:rPr>
        <w:t xml:space="preserve">SECTION D. </w:t>
      </w:r>
      <w:r>
        <w:rPr>
          <w:rFonts w:ascii="Arial" w:hAnsi="Arial" w:cs="Arial"/>
          <w:b/>
          <w:bCs/>
          <w:sz w:val="20"/>
        </w:rPr>
        <w:tab/>
      </w:r>
      <w:r>
        <w:rPr>
          <w:rFonts w:ascii="Arial" w:hAnsi="Arial" w:cs="Arial"/>
          <w:b/>
          <w:bCs/>
          <w:sz w:val="20"/>
          <w:u w:val="single"/>
        </w:rPr>
        <w:t>Other Property</w:t>
      </w:r>
    </w:p>
    <w:p w:rsidR="00A679C6" w:rsidRDefault="00A679C6">
      <w:pPr>
        <w:pStyle w:val="BodyText"/>
        <w:ind w:firstLine="720"/>
      </w:pPr>
    </w:p>
    <w:p w:rsidR="00A679C6" w:rsidRDefault="006F261A">
      <w:pPr>
        <w:pStyle w:val="BodyText"/>
        <w:ind w:firstLine="720"/>
      </w:pPr>
      <w:r>
        <w:t xml:space="preserve">List other property in the Town of Seabrook owned by person(s) applying, even if abatements for the other properties have not been sought. The taxpayer's entire real property estate must be considered in determining whether the appealed property is disproportionately assessed. </w:t>
      </w:r>
    </w:p>
    <w:p w:rsidR="00A679C6" w:rsidRDefault="00A679C6">
      <w:pPr>
        <w:pStyle w:val="BodyText"/>
        <w:ind w:firstLine="720"/>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u w:val="single"/>
        </w:rPr>
        <w:t>Town Parcel ID#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Street Address/Town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Assessment</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pStyle w:val="Heading3"/>
      </w:pPr>
      <w:r>
        <w:rPr>
          <w:szCs w:val="20"/>
        </w:rPr>
        <w:t>__________________________________________________________________________________________</w:t>
      </w:r>
      <w:r>
        <w:br w:type="page"/>
      </w:r>
    </w:p>
    <w:p w:rsidR="00A679C6" w:rsidRDefault="00A679C6">
      <w:pPr>
        <w:pStyle w:val="Heading3"/>
      </w:pPr>
    </w:p>
    <w:p w:rsidR="00A679C6" w:rsidRDefault="006F261A">
      <w:pPr>
        <w:pStyle w:val="Heading3"/>
      </w:pPr>
      <w:r>
        <w:t xml:space="preserve">SECTION E. </w:t>
      </w:r>
      <w:r>
        <w:tab/>
      </w:r>
      <w:r>
        <w:rPr>
          <w:u w:val="single"/>
        </w:rPr>
        <w:t>Reasons for Abatement Application</w:t>
      </w:r>
    </w:p>
    <w:p w:rsidR="00A679C6" w:rsidRDefault="00A679C6">
      <w:pPr>
        <w:pStyle w:val="BodyText"/>
      </w:pPr>
    </w:p>
    <w:p w:rsidR="00A679C6" w:rsidRDefault="006F261A">
      <w:pPr>
        <w:pStyle w:val="BodyText"/>
        <w:ind w:firstLine="720"/>
      </w:pPr>
      <w:r>
        <w:t xml:space="preserve">An abatement may be granted for "good cause shown." Generally, this means a disproportionate assessment or an assessment based on an error. It can also include other reasons. This form is based on a disproportionate or erroneous assessment. If your request is based on other reasons, please state them with specificity. If the application is based on a disproportionate assessment, the taxpayer has the burden to prove disproportionality. Therefore, state with specificity all of the reasons supporting your application. Statements such as "taxes too high," "disproportionately assessed" or "assessment exceeds market value" are insufficient. </w:t>
      </w:r>
    </w:p>
    <w:p w:rsidR="00A679C6" w:rsidRDefault="00A679C6">
      <w:pPr>
        <w:pStyle w:val="BodyText"/>
        <w:ind w:firstLine="720"/>
      </w:pPr>
    </w:p>
    <w:p w:rsidR="00A679C6" w:rsidRDefault="006F261A">
      <w:pPr>
        <w:pStyle w:val="BodyText"/>
        <w:ind w:firstLine="720"/>
      </w:pPr>
      <w:r>
        <w:t>Generally, specificity requires the taxpayer to present material on the following (all may not apply):</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r>
      <w:r>
        <w:rPr>
          <w:rFonts w:ascii="Arial" w:hAnsi="Arial" w:cs="Arial"/>
          <w:b/>
          <w:bCs/>
          <w:sz w:val="20"/>
          <w:szCs w:val="20"/>
        </w:rPr>
        <w:t xml:space="preserve">physical data </w:t>
      </w:r>
      <w:r>
        <w:rPr>
          <w:rFonts w:ascii="Arial" w:hAnsi="Arial" w:cs="Arial"/>
          <w:sz w:val="20"/>
          <w:szCs w:val="20"/>
        </w:rPr>
        <w:t>-- incorrect description or measurement of property;</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ind w:left="1440" w:hanging="720"/>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b/>
          <w:bCs/>
          <w:sz w:val="20"/>
          <w:szCs w:val="20"/>
        </w:rPr>
        <w:t xml:space="preserve">market data </w:t>
      </w:r>
      <w:r>
        <w:rPr>
          <w:rFonts w:ascii="Arial" w:hAnsi="Arial" w:cs="Arial"/>
          <w:sz w:val="20"/>
          <w:szCs w:val="20"/>
        </w:rPr>
        <w:t xml:space="preserve">-- the property's value on the </w:t>
      </w:r>
      <w:r w:rsidR="004139C3">
        <w:rPr>
          <w:rFonts w:ascii="Arial" w:hAnsi="Arial" w:cs="Arial"/>
          <w:b/>
          <w:bCs/>
          <w:sz w:val="20"/>
          <w:szCs w:val="20"/>
        </w:rPr>
        <w:t xml:space="preserve">April 1, </w:t>
      </w:r>
      <w:r w:rsidR="00273A59">
        <w:rPr>
          <w:rFonts w:ascii="Arial" w:hAnsi="Arial" w:cs="Arial"/>
          <w:b/>
          <w:bCs/>
          <w:sz w:val="20"/>
          <w:szCs w:val="20"/>
        </w:rPr>
        <w:t>201</w:t>
      </w:r>
      <w:r w:rsidR="00643A4B">
        <w:rPr>
          <w:rFonts w:ascii="Arial" w:hAnsi="Arial" w:cs="Arial"/>
          <w:b/>
          <w:bCs/>
          <w:sz w:val="20"/>
          <w:szCs w:val="20"/>
        </w:rPr>
        <w:t>8</w:t>
      </w:r>
      <w:r>
        <w:rPr>
          <w:rFonts w:ascii="Arial" w:hAnsi="Arial" w:cs="Arial"/>
          <w:b/>
          <w:bCs/>
          <w:sz w:val="20"/>
          <w:szCs w:val="20"/>
        </w:rPr>
        <w:t xml:space="preserve">, </w:t>
      </w:r>
      <w:r>
        <w:rPr>
          <w:rFonts w:ascii="Arial" w:hAnsi="Arial" w:cs="Arial"/>
          <w:sz w:val="20"/>
          <w:szCs w:val="20"/>
        </w:rPr>
        <w:t>assessment date, supported by comparable  sales, income analysis or a professional opinion of value; and/or</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ind w:left="1440" w:hanging="720"/>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r>
      <w:r>
        <w:rPr>
          <w:rFonts w:ascii="Arial" w:hAnsi="Arial" w:cs="Arial"/>
          <w:b/>
          <w:bCs/>
          <w:sz w:val="20"/>
          <w:szCs w:val="20"/>
        </w:rPr>
        <w:t xml:space="preserve">assessment data </w:t>
      </w:r>
      <w:r>
        <w:rPr>
          <w:rFonts w:ascii="Arial" w:hAnsi="Arial" w:cs="Arial"/>
          <w:sz w:val="20"/>
          <w:szCs w:val="20"/>
        </w:rPr>
        <w:t>-- the property's assessment exceeds the general level of assessment shown by comparing the property's assessment with assessments on other properties in the Town of Seabrook.</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Attach additional sheets if needed. Note: If you have an appraisal or other documentation, please submit it with this application.</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B85933">
      <w:pPr>
        <w:autoSpaceDE w:val="0"/>
        <w:autoSpaceDN w:val="0"/>
        <w:adjustRightInd w:val="0"/>
        <w:jc w:val="both"/>
        <w:rPr>
          <w:rFonts w:ascii="Arial" w:hAnsi="Arial" w:cs="Arial"/>
          <w:b/>
          <w:bCs/>
          <w:sz w:val="20"/>
          <w:szCs w:val="20"/>
        </w:rPr>
      </w:pPr>
      <w:r>
        <w:rPr>
          <w:rFonts w:ascii="Arial" w:hAnsi="Arial" w:cs="Arial"/>
          <w:b/>
          <w:bCs/>
          <w:sz w:val="20"/>
          <w:szCs w:val="20"/>
        </w:rPr>
        <w:t>On April 1, 201</w:t>
      </w:r>
      <w:r w:rsidR="00643A4B">
        <w:rPr>
          <w:rFonts w:ascii="Arial" w:hAnsi="Arial" w:cs="Arial"/>
          <w:b/>
          <w:bCs/>
          <w:sz w:val="20"/>
          <w:szCs w:val="20"/>
        </w:rPr>
        <w:t>8</w:t>
      </w:r>
      <w:r w:rsidR="006F261A">
        <w:rPr>
          <w:rFonts w:ascii="Arial" w:hAnsi="Arial" w:cs="Arial"/>
          <w:b/>
          <w:bCs/>
          <w:sz w:val="20"/>
          <w:szCs w:val="20"/>
        </w:rPr>
        <w:t>, the fair market value of the property(s) was $_____________________________________</w:t>
      </w:r>
    </w:p>
    <w:p w:rsidR="00A679C6" w:rsidRDefault="00A679C6">
      <w:pPr>
        <w:autoSpaceDE w:val="0"/>
        <w:autoSpaceDN w:val="0"/>
        <w:adjustRightInd w:val="0"/>
        <w:jc w:val="both"/>
        <w:rPr>
          <w:rFonts w:ascii="Arial" w:hAnsi="Arial" w:cs="Arial"/>
          <w:b/>
          <w:bCs/>
          <w:sz w:val="20"/>
        </w:rPr>
      </w:pPr>
    </w:p>
    <w:p w:rsidR="00A679C6" w:rsidRDefault="006F261A">
      <w:pPr>
        <w:autoSpaceDE w:val="0"/>
        <w:autoSpaceDN w:val="0"/>
        <w:adjustRightInd w:val="0"/>
        <w:jc w:val="both"/>
        <w:rPr>
          <w:rFonts w:ascii="Arial" w:hAnsi="Arial" w:cs="Arial"/>
          <w:b/>
          <w:bCs/>
          <w:sz w:val="20"/>
        </w:rPr>
      </w:pPr>
      <w:r>
        <w:rPr>
          <w:rFonts w:ascii="Arial" w:hAnsi="Arial" w:cs="Arial"/>
          <w:b/>
          <w:bCs/>
          <w:sz w:val="20"/>
        </w:rPr>
        <w:t xml:space="preserve">SECTION F(1). </w:t>
      </w:r>
      <w:r>
        <w:rPr>
          <w:rFonts w:ascii="Arial" w:hAnsi="Arial" w:cs="Arial"/>
          <w:b/>
          <w:bCs/>
          <w:sz w:val="20"/>
        </w:rPr>
        <w:tab/>
      </w:r>
      <w:r>
        <w:rPr>
          <w:rFonts w:ascii="Arial" w:hAnsi="Arial" w:cs="Arial"/>
          <w:b/>
          <w:bCs/>
          <w:sz w:val="20"/>
          <w:u w:val="single"/>
        </w:rPr>
        <w:t>Sales and/or Assessment Comparisons</w:t>
      </w:r>
    </w:p>
    <w:p w:rsidR="00A679C6" w:rsidRDefault="00A679C6">
      <w:pPr>
        <w:autoSpaceDE w:val="0"/>
        <w:autoSpaceDN w:val="0"/>
        <w:adjustRightInd w:val="0"/>
        <w:jc w:val="both"/>
        <w:rPr>
          <w:rFonts w:ascii="Arial" w:hAnsi="Arial" w:cs="Arial"/>
          <w:sz w:val="20"/>
          <w:szCs w:val="20"/>
        </w:rPr>
      </w:pPr>
    </w:p>
    <w:p w:rsidR="00A679C6" w:rsidRDefault="006F261A">
      <w:pPr>
        <w:pStyle w:val="BodyText"/>
        <w:ind w:firstLine="720"/>
      </w:pPr>
      <w:r>
        <w:t>List the properties you are relying upon to show over-assessment of your property. (Attach additional sheets if necessary).</w:t>
      </w:r>
    </w:p>
    <w:p w:rsidR="00A679C6" w:rsidRDefault="00A679C6">
      <w:pPr>
        <w:pStyle w:val="BodyText"/>
        <w:ind w:firstLine="720"/>
      </w:pPr>
    </w:p>
    <w:p w:rsidR="00A679C6" w:rsidRDefault="006F261A">
      <w:pPr>
        <w:jc w:val="both"/>
        <w:rPr>
          <w:rFonts w:ascii="Arial" w:hAnsi="Arial" w:cs="Arial"/>
          <w:sz w:val="20"/>
          <w:szCs w:val="20"/>
        </w:rPr>
      </w:pPr>
      <w:r>
        <w:rPr>
          <w:rFonts w:ascii="Arial" w:hAnsi="Arial" w:cs="Arial"/>
          <w:sz w:val="20"/>
          <w:szCs w:val="20"/>
          <w:u w:val="single"/>
        </w:rPr>
        <w:t>Town Parcel ID#</w:t>
      </w:r>
      <w:r>
        <w:rPr>
          <w:rFonts w:ascii="Arial" w:hAnsi="Arial" w:cs="Arial"/>
          <w:sz w:val="20"/>
          <w:szCs w:val="20"/>
        </w:rPr>
        <w:t xml:space="preserve"> </w:t>
      </w:r>
      <w:r>
        <w:rPr>
          <w:rFonts w:ascii="Arial" w:hAnsi="Arial" w:cs="Arial"/>
          <w:sz w:val="20"/>
          <w:szCs w:val="20"/>
        </w:rPr>
        <w:tab/>
      </w:r>
      <w:r>
        <w:rPr>
          <w:rFonts w:ascii="Arial" w:hAnsi="Arial" w:cs="Arial"/>
          <w:sz w:val="20"/>
          <w:szCs w:val="20"/>
          <w:u w:val="single"/>
        </w:rPr>
        <w:t>Street Address</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Sale Price</w:t>
      </w:r>
      <w:r>
        <w:rPr>
          <w:rFonts w:ascii="Arial" w:hAnsi="Arial" w:cs="Arial"/>
          <w:sz w:val="20"/>
          <w:szCs w:val="20"/>
        </w:rPr>
        <w:t xml:space="preserve"> </w:t>
      </w:r>
      <w:r>
        <w:rPr>
          <w:rFonts w:ascii="Arial" w:hAnsi="Arial" w:cs="Arial"/>
          <w:sz w:val="20"/>
          <w:szCs w:val="20"/>
        </w:rPr>
        <w:tab/>
      </w:r>
      <w:r>
        <w:rPr>
          <w:rFonts w:ascii="Arial" w:hAnsi="Arial" w:cs="Arial"/>
          <w:sz w:val="20"/>
          <w:szCs w:val="20"/>
          <w:u w:val="single"/>
        </w:rPr>
        <w:t>Date of Sale</w:t>
      </w:r>
      <w:r>
        <w:rPr>
          <w:rFonts w:ascii="Arial" w:hAnsi="Arial" w:cs="Arial"/>
          <w:sz w:val="20"/>
          <w:szCs w:val="20"/>
        </w:rPr>
        <w:tab/>
      </w:r>
      <w:r>
        <w:rPr>
          <w:rFonts w:ascii="Arial" w:hAnsi="Arial" w:cs="Arial"/>
          <w:sz w:val="20"/>
          <w:szCs w:val="20"/>
        </w:rPr>
        <w:tab/>
      </w:r>
      <w:r>
        <w:rPr>
          <w:rFonts w:ascii="Arial" w:hAnsi="Arial" w:cs="Arial"/>
          <w:sz w:val="20"/>
          <w:szCs w:val="20"/>
          <w:u w:val="single"/>
        </w:rPr>
        <w:t>Assessment</w:t>
      </w:r>
    </w:p>
    <w:p w:rsidR="00A679C6" w:rsidRDefault="00A679C6">
      <w:pPr>
        <w:autoSpaceDE w:val="0"/>
        <w:autoSpaceDN w:val="0"/>
        <w:adjustRightInd w:val="0"/>
        <w:jc w:val="both"/>
        <w:rPr>
          <w:rFonts w:ascii="Arial" w:hAnsi="Arial" w:cs="Arial"/>
          <w:sz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rPr>
      </w:pPr>
      <w:r>
        <w:rPr>
          <w:rFonts w:ascii="Arial" w:hAnsi="Arial" w:cs="Arial"/>
          <w:sz w:val="20"/>
          <w:szCs w:val="20"/>
        </w:rPr>
        <w:t>__________________________________________________________________________________________</w:t>
      </w:r>
      <w:r>
        <w:rPr>
          <w:rFonts w:ascii="Arial" w:hAnsi="Arial" w:cs="Arial"/>
          <w:sz w:val="20"/>
        </w:rPr>
        <w:br w:type="page"/>
      </w:r>
    </w:p>
    <w:p w:rsidR="00A679C6" w:rsidRDefault="00A679C6">
      <w:pPr>
        <w:autoSpaceDE w:val="0"/>
        <w:autoSpaceDN w:val="0"/>
        <w:adjustRightInd w:val="0"/>
        <w:jc w:val="both"/>
        <w:rPr>
          <w:rFonts w:ascii="Arial" w:hAnsi="Arial" w:cs="Arial"/>
          <w:sz w:val="20"/>
        </w:rPr>
      </w:pPr>
    </w:p>
    <w:p w:rsidR="00A679C6" w:rsidRDefault="00A679C6">
      <w:pPr>
        <w:autoSpaceDE w:val="0"/>
        <w:autoSpaceDN w:val="0"/>
        <w:adjustRightInd w:val="0"/>
        <w:jc w:val="both"/>
        <w:rPr>
          <w:rFonts w:ascii="Arial" w:hAnsi="Arial" w:cs="Arial"/>
          <w:sz w:val="20"/>
        </w:rPr>
      </w:pPr>
    </w:p>
    <w:p w:rsidR="00A679C6" w:rsidRDefault="006F261A">
      <w:pPr>
        <w:autoSpaceDE w:val="0"/>
        <w:autoSpaceDN w:val="0"/>
        <w:adjustRightInd w:val="0"/>
        <w:jc w:val="both"/>
        <w:rPr>
          <w:rFonts w:ascii="Arial" w:hAnsi="Arial" w:cs="Arial"/>
          <w:b/>
          <w:bCs/>
          <w:sz w:val="20"/>
          <w:u w:val="single"/>
        </w:rPr>
      </w:pPr>
      <w:r>
        <w:rPr>
          <w:rFonts w:ascii="Arial" w:hAnsi="Arial" w:cs="Arial"/>
          <w:b/>
          <w:bCs/>
          <w:sz w:val="20"/>
        </w:rPr>
        <w:t>SECTION F(2).</w:t>
      </w:r>
      <w:r>
        <w:rPr>
          <w:rFonts w:ascii="Arial" w:hAnsi="Arial" w:cs="Arial"/>
          <w:b/>
          <w:bCs/>
          <w:sz w:val="20"/>
        </w:rPr>
        <w:tab/>
      </w:r>
      <w:r>
        <w:rPr>
          <w:rFonts w:ascii="Arial" w:hAnsi="Arial" w:cs="Arial"/>
          <w:b/>
          <w:bCs/>
          <w:sz w:val="20"/>
          <w:u w:val="single"/>
        </w:rPr>
        <w:t>Actual and Comparable Rental Information</w:t>
      </w:r>
    </w:p>
    <w:p w:rsidR="00A679C6" w:rsidRDefault="00A679C6">
      <w:pPr>
        <w:autoSpaceDE w:val="0"/>
        <w:autoSpaceDN w:val="0"/>
        <w:adjustRightInd w:val="0"/>
        <w:jc w:val="both"/>
        <w:rPr>
          <w:rFonts w:ascii="Arial" w:hAnsi="Arial" w:cs="Arial"/>
          <w:b/>
          <w:bCs/>
          <w:sz w:val="20"/>
          <w:u w:val="single"/>
        </w:rPr>
      </w:pPr>
    </w:p>
    <w:p w:rsidR="00A679C6" w:rsidRDefault="006F261A">
      <w:pPr>
        <w:pStyle w:val="BodyText"/>
        <w:ind w:firstLine="720"/>
      </w:pPr>
      <w:r>
        <w:t xml:space="preserve">The following section is for </w:t>
      </w:r>
      <w:r>
        <w:rPr>
          <w:b/>
          <w:bCs/>
          <w:u w:val="single"/>
        </w:rPr>
        <w:t>income producing</w:t>
      </w:r>
      <w:r>
        <w:t xml:space="preserve"> properties only. List the actual rent of the property for which the abatement is sought and, if applicable, rents of comparable properties. (Attach additional sheets if necessary).  Please attach a rent roll and an income and </w:t>
      </w:r>
      <w:r w:rsidR="004139C3">
        <w:t xml:space="preserve">expense statement </w:t>
      </w:r>
      <w:r w:rsidR="00B85933">
        <w:t>for the 201</w:t>
      </w:r>
      <w:r w:rsidR="00643A4B">
        <w:t>6</w:t>
      </w:r>
      <w:r w:rsidR="0075389B">
        <w:t xml:space="preserve"> </w:t>
      </w:r>
      <w:r w:rsidR="00B85933">
        <w:t xml:space="preserve">and </w:t>
      </w:r>
      <w:r w:rsidR="00273A59">
        <w:t>201</w:t>
      </w:r>
      <w:r w:rsidR="00643A4B">
        <w:t>7</w:t>
      </w:r>
      <w:r>
        <w:t xml:space="preserve"> tax year.  </w:t>
      </w:r>
    </w:p>
    <w:p w:rsidR="00A679C6" w:rsidRDefault="00A679C6">
      <w:pPr>
        <w:autoSpaceDE w:val="0"/>
        <w:autoSpaceDN w:val="0"/>
        <w:adjustRightInd w:val="0"/>
        <w:jc w:val="both"/>
        <w:rPr>
          <w:rFonts w:ascii="Arial" w:hAnsi="Arial" w:cs="Arial"/>
          <w:sz w:val="20"/>
        </w:rPr>
      </w:pPr>
    </w:p>
    <w:p w:rsidR="00A679C6" w:rsidRDefault="006F261A">
      <w:pPr>
        <w:autoSpaceDE w:val="0"/>
        <w:autoSpaceDN w:val="0"/>
        <w:adjustRightInd w:val="0"/>
        <w:jc w:val="both"/>
        <w:rPr>
          <w:rFonts w:ascii="Arial" w:hAnsi="Arial" w:cs="Arial"/>
          <w:sz w:val="20"/>
        </w:rPr>
      </w:pPr>
      <w:r>
        <w:rPr>
          <w:rFonts w:ascii="Arial" w:hAnsi="Arial" w:cs="Arial"/>
          <w:sz w:val="20"/>
        </w:rPr>
        <w:t xml:space="preserve"> </w:t>
      </w:r>
      <w:r>
        <w:rPr>
          <w:rFonts w:ascii="Arial" w:hAnsi="Arial" w:cs="Arial"/>
          <w:sz w:val="20"/>
          <w:u w:val="single"/>
        </w:rPr>
        <w:t>Tenant Name</w:t>
      </w:r>
      <w:r>
        <w:rPr>
          <w:rFonts w:ascii="Arial" w:hAnsi="Arial" w:cs="Arial"/>
          <w:sz w:val="20"/>
        </w:rPr>
        <w:tab/>
        <w:t xml:space="preserve">   </w:t>
      </w:r>
      <w:r>
        <w:rPr>
          <w:rFonts w:ascii="Arial" w:hAnsi="Arial" w:cs="Arial"/>
          <w:sz w:val="20"/>
          <w:u w:val="single"/>
        </w:rPr>
        <w:t>Location</w:t>
      </w:r>
      <w:r>
        <w:rPr>
          <w:rFonts w:ascii="Arial" w:hAnsi="Arial" w:cs="Arial"/>
          <w:sz w:val="20"/>
        </w:rPr>
        <w:tab/>
      </w:r>
      <w:r>
        <w:rPr>
          <w:rFonts w:ascii="Arial" w:hAnsi="Arial" w:cs="Arial"/>
          <w:sz w:val="20"/>
          <w:u w:val="single"/>
        </w:rPr>
        <w:t>Size of Rental (sf, # bedrooms, etc.)</w:t>
      </w:r>
      <w:r>
        <w:rPr>
          <w:rFonts w:ascii="Arial" w:hAnsi="Arial" w:cs="Arial"/>
          <w:sz w:val="20"/>
        </w:rPr>
        <w:tab/>
      </w:r>
      <w:r>
        <w:rPr>
          <w:rFonts w:ascii="Arial" w:hAnsi="Arial" w:cs="Arial"/>
          <w:sz w:val="20"/>
          <w:u w:val="single"/>
        </w:rPr>
        <w:t>Monthly Rent</w:t>
      </w:r>
      <w:r>
        <w:rPr>
          <w:rFonts w:ascii="Arial" w:hAnsi="Arial" w:cs="Arial"/>
          <w:sz w:val="20"/>
        </w:rPr>
        <w:t xml:space="preserve">  </w:t>
      </w:r>
      <w:r>
        <w:rPr>
          <w:rFonts w:ascii="Arial" w:hAnsi="Arial" w:cs="Arial"/>
          <w:sz w:val="20"/>
          <w:u w:val="single"/>
        </w:rPr>
        <w:t>Expenses paid by Tenant</w:t>
      </w:r>
    </w:p>
    <w:p w:rsidR="00A679C6" w:rsidRDefault="00A679C6">
      <w:pPr>
        <w:autoSpaceDE w:val="0"/>
        <w:autoSpaceDN w:val="0"/>
        <w:adjustRightInd w:val="0"/>
        <w:jc w:val="both"/>
        <w:rPr>
          <w:rFonts w:ascii="Arial" w:hAnsi="Arial" w:cs="Arial"/>
          <w:sz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b/>
          <w:bCs/>
          <w:sz w:val="20"/>
        </w:rPr>
      </w:pPr>
    </w:p>
    <w:p w:rsidR="00A679C6" w:rsidRDefault="00A679C6">
      <w:pPr>
        <w:autoSpaceDE w:val="0"/>
        <w:autoSpaceDN w:val="0"/>
        <w:adjustRightInd w:val="0"/>
        <w:jc w:val="both"/>
        <w:rPr>
          <w:rFonts w:ascii="Arial" w:hAnsi="Arial" w:cs="Arial"/>
          <w:b/>
          <w:bCs/>
          <w:sz w:val="20"/>
        </w:rPr>
      </w:pPr>
    </w:p>
    <w:p w:rsidR="00A679C6" w:rsidRDefault="006F261A">
      <w:pPr>
        <w:autoSpaceDE w:val="0"/>
        <w:autoSpaceDN w:val="0"/>
        <w:adjustRightInd w:val="0"/>
        <w:jc w:val="both"/>
        <w:rPr>
          <w:rFonts w:ascii="Arial" w:hAnsi="Arial" w:cs="Arial"/>
          <w:b/>
          <w:bCs/>
          <w:sz w:val="20"/>
          <w:u w:val="single"/>
        </w:rPr>
      </w:pPr>
      <w:r>
        <w:rPr>
          <w:rFonts w:ascii="Arial" w:hAnsi="Arial" w:cs="Arial"/>
          <w:b/>
          <w:bCs/>
          <w:sz w:val="20"/>
        </w:rPr>
        <w:t>SECTION F(3).</w:t>
      </w:r>
      <w:r>
        <w:rPr>
          <w:rFonts w:ascii="Arial" w:hAnsi="Arial" w:cs="Arial"/>
          <w:b/>
          <w:bCs/>
          <w:sz w:val="20"/>
        </w:rPr>
        <w:tab/>
      </w:r>
      <w:r>
        <w:rPr>
          <w:rFonts w:ascii="Arial" w:hAnsi="Arial" w:cs="Arial"/>
          <w:b/>
          <w:bCs/>
          <w:sz w:val="20"/>
          <w:u w:val="single"/>
        </w:rPr>
        <w:t>Sales Information of the Property Appealed</w:t>
      </w:r>
    </w:p>
    <w:p w:rsidR="00A679C6" w:rsidRDefault="00A679C6">
      <w:pPr>
        <w:autoSpaceDE w:val="0"/>
        <w:autoSpaceDN w:val="0"/>
        <w:adjustRightInd w:val="0"/>
        <w:jc w:val="both"/>
        <w:rPr>
          <w:rFonts w:ascii="Arial" w:hAnsi="Arial" w:cs="Arial"/>
          <w:b/>
          <w:bCs/>
          <w:sz w:val="20"/>
        </w:rPr>
      </w:pPr>
    </w:p>
    <w:p w:rsidR="00A679C6" w:rsidRDefault="006F261A">
      <w:pPr>
        <w:pStyle w:val="BodyText"/>
        <w:rPr>
          <w:szCs w:val="24"/>
        </w:rPr>
      </w:pPr>
      <w:r>
        <w:rPr>
          <w:szCs w:val="24"/>
        </w:rPr>
        <w:t>If the property appealed has sold in the last three years please provide the following information and attach a copy of the Purchase and Sales Agreement.</w:t>
      </w:r>
    </w:p>
    <w:p w:rsidR="00A679C6" w:rsidRDefault="00A679C6">
      <w:pPr>
        <w:autoSpaceDE w:val="0"/>
        <w:autoSpaceDN w:val="0"/>
        <w:adjustRightInd w:val="0"/>
        <w:jc w:val="both"/>
        <w:rPr>
          <w:rFonts w:ascii="Arial" w:hAnsi="Arial" w:cs="Arial"/>
          <w:sz w:val="20"/>
        </w:rPr>
      </w:pPr>
    </w:p>
    <w:p w:rsidR="00A679C6" w:rsidRDefault="006F261A">
      <w:pPr>
        <w:autoSpaceDE w:val="0"/>
        <w:autoSpaceDN w:val="0"/>
        <w:adjustRightInd w:val="0"/>
        <w:jc w:val="both"/>
        <w:rPr>
          <w:rFonts w:ascii="Arial" w:hAnsi="Arial" w:cs="Arial"/>
          <w:sz w:val="20"/>
          <w:u w:val="single"/>
        </w:rPr>
      </w:pPr>
      <w:r>
        <w:rPr>
          <w:rFonts w:ascii="Arial" w:hAnsi="Arial" w:cs="Arial"/>
          <w:sz w:val="20"/>
          <w:u w:val="single"/>
        </w:rPr>
        <w:t>Grantor</w:t>
      </w:r>
      <w:r>
        <w:rPr>
          <w:rFonts w:ascii="Arial" w:hAnsi="Arial" w:cs="Arial"/>
          <w:sz w:val="20"/>
        </w:rPr>
        <w:tab/>
      </w:r>
      <w:r>
        <w:rPr>
          <w:rFonts w:ascii="Arial" w:hAnsi="Arial" w:cs="Arial"/>
          <w:sz w:val="20"/>
        </w:rPr>
        <w:tab/>
      </w:r>
      <w:r>
        <w:rPr>
          <w:rFonts w:ascii="Arial" w:hAnsi="Arial" w:cs="Arial"/>
          <w:sz w:val="20"/>
          <w:u w:val="single"/>
        </w:rPr>
        <w:t>Grantee</w:t>
      </w:r>
      <w:r>
        <w:rPr>
          <w:rFonts w:ascii="Arial" w:hAnsi="Arial" w:cs="Arial"/>
          <w:sz w:val="20"/>
        </w:rPr>
        <w:tab/>
      </w:r>
      <w:r>
        <w:rPr>
          <w:rFonts w:ascii="Arial" w:hAnsi="Arial" w:cs="Arial"/>
          <w:sz w:val="20"/>
          <w:u w:val="single"/>
        </w:rPr>
        <w:t>Date of Sale</w:t>
      </w:r>
      <w:r>
        <w:rPr>
          <w:rFonts w:ascii="Arial" w:hAnsi="Arial" w:cs="Arial"/>
          <w:sz w:val="20"/>
        </w:rPr>
        <w:tab/>
      </w:r>
      <w:r>
        <w:rPr>
          <w:rFonts w:ascii="Arial" w:hAnsi="Arial" w:cs="Arial"/>
          <w:sz w:val="20"/>
          <w:u w:val="single"/>
        </w:rPr>
        <w:t>Sale Price</w:t>
      </w:r>
      <w:r>
        <w:rPr>
          <w:rFonts w:ascii="Arial" w:hAnsi="Arial" w:cs="Arial"/>
          <w:sz w:val="20"/>
        </w:rPr>
        <w:tab/>
      </w:r>
      <w:r>
        <w:rPr>
          <w:rFonts w:ascii="Arial" w:hAnsi="Arial" w:cs="Arial"/>
          <w:sz w:val="20"/>
          <w:u w:val="single"/>
        </w:rPr>
        <w:t>Arms Length (Y/N)</w:t>
      </w:r>
      <w:r>
        <w:rPr>
          <w:rFonts w:ascii="Arial" w:hAnsi="Arial" w:cs="Arial"/>
          <w:sz w:val="20"/>
        </w:rPr>
        <w:tab/>
      </w:r>
      <w:r>
        <w:rPr>
          <w:rFonts w:ascii="Arial" w:hAnsi="Arial" w:cs="Arial"/>
          <w:sz w:val="20"/>
          <w:u w:val="single"/>
        </w:rPr>
        <w:t>Comments</w:t>
      </w:r>
    </w:p>
    <w:p w:rsidR="00A679C6" w:rsidRDefault="00A679C6">
      <w:pPr>
        <w:autoSpaceDE w:val="0"/>
        <w:autoSpaceDN w:val="0"/>
        <w:adjustRightInd w:val="0"/>
        <w:jc w:val="both"/>
        <w:rPr>
          <w:rFonts w:ascii="Arial" w:hAnsi="Arial" w:cs="Arial"/>
          <w:sz w:val="20"/>
          <w:u w:val="single"/>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u w:val="single"/>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u w:val="single"/>
        </w:rPr>
      </w:pPr>
    </w:p>
    <w:p w:rsidR="00A679C6" w:rsidRDefault="00A679C6">
      <w:pPr>
        <w:autoSpaceDE w:val="0"/>
        <w:autoSpaceDN w:val="0"/>
        <w:adjustRightInd w:val="0"/>
        <w:jc w:val="both"/>
        <w:rPr>
          <w:rFonts w:ascii="Arial" w:hAnsi="Arial" w:cs="Arial"/>
          <w:sz w:val="20"/>
          <w:u w:val="single"/>
        </w:rPr>
      </w:pPr>
    </w:p>
    <w:p w:rsidR="00A679C6" w:rsidRDefault="006F261A">
      <w:pPr>
        <w:autoSpaceDE w:val="0"/>
        <w:autoSpaceDN w:val="0"/>
        <w:adjustRightInd w:val="0"/>
        <w:jc w:val="both"/>
        <w:rPr>
          <w:rFonts w:ascii="Arial" w:hAnsi="Arial" w:cs="Arial"/>
          <w:b/>
          <w:bCs/>
          <w:sz w:val="20"/>
        </w:rPr>
      </w:pPr>
      <w:r>
        <w:rPr>
          <w:rFonts w:ascii="Arial" w:hAnsi="Arial" w:cs="Arial"/>
          <w:b/>
          <w:bCs/>
          <w:sz w:val="20"/>
        </w:rPr>
        <w:t xml:space="preserve">SECTION G. </w:t>
      </w:r>
      <w:r>
        <w:rPr>
          <w:rFonts w:ascii="Arial" w:hAnsi="Arial" w:cs="Arial"/>
          <w:b/>
          <w:bCs/>
          <w:sz w:val="20"/>
        </w:rPr>
        <w:tab/>
      </w:r>
      <w:r>
        <w:rPr>
          <w:rFonts w:ascii="Arial" w:hAnsi="Arial" w:cs="Arial"/>
          <w:b/>
          <w:bCs/>
          <w:sz w:val="20"/>
          <w:u w:val="single"/>
        </w:rPr>
        <w:t>Certification by Person(s) Applying</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ind w:firstLine="720"/>
        <w:jc w:val="both"/>
        <w:rPr>
          <w:rFonts w:ascii="Arial" w:hAnsi="Arial" w:cs="Arial"/>
          <w:sz w:val="20"/>
          <w:szCs w:val="20"/>
        </w:rPr>
      </w:pPr>
      <w:r>
        <w:rPr>
          <w:rFonts w:ascii="Arial" w:hAnsi="Arial" w:cs="Arial"/>
          <w:sz w:val="20"/>
          <w:szCs w:val="20"/>
        </w:rPr>
        <w:t xml:space="preserve">Pursuant to BTLA TAX 203.02(d), the applicant </w:t>
      </w:r>
      <w:r>
        <w:rPr>
          <w:rFonts w:ascii="Arial" w:hAnsi="Arial" w:cs="Arial"/>
          <w:b/>
          <w:bCs/>
          <w:sz w:val="20"/>
          <w:szCs w:val="20"/>
        </w:rPr>
        <w:t xml:space="preserve">MUST </w:t>
      </w:r>
      <w:r>
        <w:rPr>
          <w:rFonts w:ascii="Arial" w:hAnsi="Arial" w:cs="Arial"/>
          <w:sz w:val="20"/>
          <w:szCs w:val="20"/>
        </w:rPr>
        <w:t>sign the application. By signing below, the person(s) applying certifies and swears under the penalties of RSA ch. 641 the application has a good-faith basis and the facts stated are true to the best of my/our knowledge.</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Date:_____________________________</w:t>
      </w:r>
      <w:r>
        <w:rPr>
          <w:rFonts w:ascii="Arial" w:hAnsi="Arial" w:cs="Arial"/>
          <w:sz w:val="20"/>
          <w:szCs w:val="20"/>
        </w:rPr>
        <w:tab/>
        <w:t>___________________________________________________</w:t>
      </w:r>
    </w:p>
    <w:p w:rsidR="00A679C6" w:rsidRDefault="006F261A">
      <w:pPr>
        <w:autoSpaceDE w:val="0"/>
        <w:autoSpaceDN w:val="0"/>
        <w:adjustRightInd w:val="0"/>
        <w:ind w:left="3600" w:firstLine="720"/>
        <w:jc w:val="both"/>
        <w:rPr>
          <w:rFonts w:ascii="Arial" w:hAnsi="Arial" w:cs="Arial"/>
          <w:sz w:val="20"/>
          <w:szCs w:val="20"/>
        </w:rPr>
      </w:pPr>
      <w:r>
        <w:rPr>
          <w:rFonts w:ascii="Arial" w:hAnsi="Arial" w:cs="Arial"/>
          <w:sz w:val="20"/>
          <w:szCs w:val="20"/>
        </w:rPr>
        <w:t>(Signature)</w:t>
      </w:r>
    </w:p>
    <w:p w:rsidR="00A679C6" w:rsidRDefault="00A679C6">
      <w:pPr>
        <w:autoSpaceDE w:val="0"/>
        <w:autoSpaceDN w:val="0"/>
        <w:adjustRightInd w:val="0"/>
        <w:jc w:val="both"/>
        <w:rPr>
          <w:rFonts w:ascii="Arial" w:hAnsi="Arial" w:cs="Arial"/>
          <w:b/>
          <w:bCs/>
          <w:sz w:val="20"/>
        </w:rPr>
      </w:pPr>
    </w:p>
    <w:p w:rsidR="00A679C6" w:rsidRDefault="006F261A">
      <w:pPr>
        <w:autoSpaceDE w:val="0"/>
        <w:autoSpaceDN w:val="0"/>
        <w:adjustRightInd w:val="0"/>
        <w:ind w:left="3600" w:firstLine="720"/>
        <w:jc w:val="both"/>
        <w:rPr>
          <w:rFonts w:ascii="Arial" w:hAnsi="Arial" w:cs="Arial"/>
          <w:sz w:val="20"/>
          <w:szCs w:val="20"/>
        </w:rPr>
      </w:pPr>
      <w:r>
        <w:rPr>
          <w:rFonts w:ascii="Arial" w:hAnsi="Arial" w:cs="Arial"/>
          <w:sz w:val="20"/>
          <w:szCs w:val="20"/>
        </w:rPr>
        <w:t>___________________________________________________</w:t>
      </w:r>
    </w:p>
    <w:p w:rsidR="00A679C6" w:rsidRDefault="006F261A">
      <w:pPr>
        <w:autoSpaceDE w:val="0"/>
        <w:autoSpaceDN w:val="0"/>
        <w:adjustRightInd w:val="0"/>
        <w:ind w:left="3600" w:firstLine="720"/>
        <w:jc w:val="both"/>
        <w:rPr>
          <w:rFonts w:ascii="Arial" w:hAnsi="Arial" w:cs="Arial"/>
          <w:sz w:val="20"/>
          <w:szCs w:val="20"/>
        </w:rPr>
      </w:pPr>
      <w:r>
        <w:rPr>
          <w:rFonts w:ascii="Arial" w:hAnsi="Arial" w:cs="Arial"/>
          <w:sz w:val="20"/>
          <w:szCs w:val="20"/>
        </w:rPr>
        <w:t>(Signature)</w:t>
      </w:r>
    </w:p>
    <w:p w:rsidR="00A679C6" w:rsidRDefault="00A679C6">
      <w:pPr>
        <w:autoSpaceDE w:val="0"/>
        <w:autoSpaceDN w:val="0"/>
        <w:adjustRightInd w:val="0"/>
        <w:jc w:val="both"/>
        <w:rPr>
          <w:rFonts w:ascii="Arial" w:hAnsi="Arial" w:cs="Arial"/>
          <w:b/>
          <w:bCs/>
          <w:sz w:val="20"/>
        </w:rPr>
      </w:pPr>
    </w:p>
    <w:p w:rsidR="00A679C6" w:rsidRDefault="00A679C6">
      <w:pPr>
        <w:autoSpaceDE w:val="0"/>
        <w:autoSpaceDN w:val="0"/>
        <w:adjustRightInd w:val="0"/>
        <w:jc w:val="both"/>
        <w:rPr>
          <w:rFonts w:ascii="Arial" w:hAnsi="Arial" w:cs="Arial"/>
          <w:b/>
          <w:bCs/>
          <w:sz w:val="20"/>
        </w:rPr>
      </w:pPr>
    </w:p>
    <w:p w:rsidR="00A679C6" w:rsidRDefault="00A679C6">
      <w:pPr>
        <w:autoSpaceDE w:val="0"/>
        <w:autoSpaceDN w:val="0"/>
        <w:adjustRightInd w:val="0"/>
        <w:jc w:val="both"/>
        <w:rPr>
          <w:rFonts w:ascii="Arial" w:hAnsi="Arial" w:cs="Arial"/>
          <w:b/>
          <w:bCs/>
          <w:sz w:val="20"/>
        </w:rPr>
      </w:pPr>
    </w:p>
    <w:p w:rsidR="00A679C6" w:rsidRDefault="00A679C6">
      <w:pPr>
        <w:autoSpaceDE w:val="0"/>
        <w:autoSpaceDN w:val="0"/>
        <w:adjustRightInd w:val="0"/>
        <w:jc w:val="both"/>
        <w:rPr>
          <w:rFonts w:ascii="Arial" w:hAnsi="Arial" w:cs="Arial"/>
          <w:b/>
          <w:bCs/>
          <w:sz w:val="20"/>
        </w:rPr>
      </w:pPr>
    </w:p>
    <w:p w:rsidR="00A679C6" w:rsidRDefault="006F261A">
      <w:pPr>
        <w:autoSpaceDE w:val="0"/>
        <w:autoSpaceDN w:val="0"/>
        <w:adjustRightInd w:val="0"/>
        <w:jc w:val="both"/>
        <w:rPr>
          <w:rFonts w:ascii="Arial" w:hAnsi="Arial" w:cs="Arial"/>
          <w:b/>
          <w:bCs/>
          <w:sz w:val="20"/>
        </w:rPr>
      </w:pPr>
      <w:r>
        <w:rPr>
          <w:rFonts w:ascii="Arial" w:hAnsi="Arial" w:cs="Arial"/>
          <w:b/>
          <w:bCs/>
          <w:sz w:val="20"/>
        </w:rPr>
        <w:t xml:space="preserve">SECTION H. </w:t>
      </w:r>
      <w:r>
        <w:rPr>
          <w:rFonts w:ascii="Arial" w:hAnsi="Arial" w:cs="Arial"/>
          <w:b/>
          <w:bCs/>
          <w:sz w:val="20"/>
        </w:rPr>
        <w:tab/>
      </w:r>
      <w:r>
        <w:rPr>
          <w:rFonts w:ascii="Arial" w:hAnsi="Arial" w:cs="Arial"/>
          <w:b/>
          <w:bCs/>
          <w:sz w:val="20"/>
          <w:u w:val="single"/>
        </w:rPr>
        <w:t>Certification and Appearance by Representative (If Other Than Person(s) Applying)</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ind w:firstLine="720"/>
        <w:jc w:val="both"/>
        <w:rPr>
          <w:rFonts w:ascii="Arial" w:hAnsi="Arial" w:cs="Arial"/>
          <w:sz w:val="20"/>
          <w:szCs w:val="20"/>
        </w:rPr>
      </w:pPr>
      <w:r>
        <w:rPr>
          <w:rFonts w:ascii="Arial" w:hAnsi="Arial" w:cs="Arial"/>
          <w:sz w:val="20"/>
          <w:szCs w:val="20"/>
        </w:rPr>
        <w:t>By signing below, the representative of the person(s) applying certifies and swears under penalties of RSA ch. 641:</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All (certifications) in Section G are true;</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The person(s) applying has authorized this representation and has signed this application; and</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A copy of this form was sent to the person(s) applying.</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Date:___________________________</w:t>
      </w:r>
      <w:r>
        <w:rPr>
          <w:rFonts w:ascii="Arial" w:hAnsi="Arial" w:cs="Arial"/>
          <w:sz w:val="20"/>
          <w:szCs w:val="20"/>
        </w:rPr>
        <w:tab/>
      </w:r>
      <w:r>
        <w:rPr>
          <w:rFonts w:ascii="Arial" w:hAnsi="Arial" w:cs="Arial"/>
          <w:sz w:val="20"/>
          <w:szCs w:val="20"/>
        </w:rPr>
        <w:tab/>
        <w:t>___________________________________________________</w:t>
      </w:r>
    </w:p>
    <w:p w:rsidR="006F261A" w:rsidRDefault="006F261A">
      <w:pPr>
        <w:autoSpaceDE w:val="0"/>
        <w:autoSpaceDN w:val="0"/>
        <w:adjustRightInd w:val="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(Representative’s Signature)</w:t>
      </w:r>
    </w:p>
    <w:sectPr w:rsidR="006F261A" w:rsidSect="00A679C6">
      <w:footerReference w:type="even" r:id="rId7"/>
      <w:footerReference w:type="default" r:id="rId8"/>
      <w:pgSz w:w="12240" w:h="15840" w:code="1"/>
      <w:pgMar w:top="360" w:right="1080" w:bottom="907"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133" w:rsidRDefault="00BC0133">
      <w:r>
        <w:separator/>
      </w:r>
    </w:p>
  </w:endnote>
  <w:endnote w:type="continuationSeparator" w:id="0">
    <w:p w:rsidR="00BC0133" w:rsidRDefault="00BC0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C6" w:rsidRDefault="000A3DCC">
    <w:pPr>
      <w:pStyle w:val="Footer"/>
      <w:framePr w:wrap="around" w:vAnchor="text" w:hAnchor="margin" w:xAlign="center" w:y="1"/>
      <w:rPr>
        <w:rStyle w:val="PageNumber"/>
      </w:rPr>
    </w:pPr>
    <w:r>
      <w:rPr>
        <w:rStyle w:val="PageNumber"/>
      </w:rPr>
      <w:fldChar w:fldCharType="begin"/>
    </w:r>
    <w:r w:rsidR="006F261A">
      <w:rPr>
        <w:rStyle w:val="PageNumber"/>
      </w:rPr>
      <w:instrText xml:space="preserve">PAGE  </w:instrText>
    </w:r>
    <w:r>
      <w:rPr>
        <w:rStyle w:val="PageNumber"/>
      </w:rPr>
      <w:fldChar w:fldCharType="end"/>
    </w:r>
  </w:p>
  <w:p w:rsidR="00A679C6" w:rsidRDefault="00A679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C6" w:rsidRDefault="000A3DCC">
    <w:pPr>
      <w:pStyle w:val="Footer"/>
      <w:framePr w:wrap="around" w:vAnchor="text" w:hAnchor="margin" w:xAlign="center" w:y="1"/>
      <w:rPr>
        <w:rStyle w:val="PageNumber"/>
      </w:rPr>
    </w:pPr>
    <w:r>
      <w:rPr>
        <w:rStyle w:val="PageNumber"/>
      </w:rPr>
      <w:fldChar w:fldCharType="begin"/>
    </w:r>
    <w:r w:rsidR="006F261A">
      <w:rPr>
        <w:rStyle w:val="PageNumber"/>
      </w:rPr>
      <w:instrText xml:space="preserve">PAGE  </w:instrText>
    </w:r>
    <w:r>
      <w:rPr>
        <w:rStyle w:val="PageNumber"/>
      </w:rPr>
      <w:fldChar w:fldCharType="separate"/>
    </w:r>
    <w:r w:rsidR="008D104C">
      <w:rPr>
        <w:rStyle w:val="PageNumber"/>
        <w:noProof/>
      </w:rPr>
      <w:t>4</w:t>
    </w:r>
    <w:r>
      <w:rPr>
        <w:rStyle w:val="PageNumber"/>
      </w:rPr>
      <w:fldChar w:fldCharType="end"/>
    </w:r>
  </w:p>
  <w:p w:rsidR="00A679C6" w:rsidRDefault="00A679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133" w:rsidRDefault="00BC0133">
      <w:r>
        <w:separator/>
      </w:r>
    </w:p>
  </w:footnote>
  <w:footnote w:type="continuationSeparator" w:id="0">
    <w:p w:rsidR="00BC0133" w:rsidRDefault="00BC0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66312"/>
    <w:multiLevelType w:val="hybridMultilevel"/>
    <w:tmpl w:val="5A0045EA"/>
    <w:lvl w:ilvl="0" w:tplc="A78044B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noPunctuationKerning/>
  <w:characterSpacingControl w:val="doNotCompress"/>
  <w:footnotePr>
    <w:footnote w:id="-1"/>
    <w:footnote w:id="0"/>
  </w:footnotePr>
  <w:endnotePr>
    <w:endnote w:id="-1"/>
    <w:endnote w:id="0"/>
  </w:endnotePr>
  <w:compat/>
  <w:rsids>
    <w:rsidRoot w:val="00B53980"/>
    <w:rsid w:val="00036A0F"/>
    <w:rsid w:val="000A3DCC"/>
    <w:rsid w:val="00111A80"/>
    <w:rsid w:val="002000A2"/>
    <w:rsid w:val="00273A59"/>
    <w:rsid w:val="0027593E"/>
    <w:rsid w:val="002A5B98"/>
    <w:rsid w:val="00336B96"/>
    <w:rsid w:val="004139C3"/>
    <w:rsid w:val="00643A4B"/>
    <w:rsid w:val="006838E7"/>
    <w:rsid w:val="006F261A"/>
    <w:rsid w:val="0075389B"/>
    <w:rsid w:val="007A33F0"/>
    <w:rsid w:val="008B2792"/>
    <w:rsid w:val="008D104C"/>
    <w:rsid w:val="00914F18"/>
    <w:rsid w:val="009966C8"/>
    <w:rsid w:val="009A6BEB"/>
    <w:rsid w:val="00A679C6"/>
    <w:rsid w:val="00AF790E"/>
    <w:rsid w:val="00B53980"/>
    <w:rsid w:val="00B85933"/>
    <w:rsid w:val="00BC0133"/>
    <w:rsid w:val="00D141F3"/>
    <w:rsid w:val="00D30E32"/>
    <w:rsid w:val="00DA63BB"/>
    <w:rsid w:val="00E73634"/>
    <w:rsid w:val="00EF5780"/>
    <w:rsid w:val="00F41314"/>
    <w:rsid w:val="00F467DB"/>
    <w:rsid w:val="00F71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C6"/>
    <w:rPr>
      <w:sz w:val="24"/>
      <w:szCs w:val="24"/>
    </w:rPr>
  </w:style>
  <w:style w:type="paragraph" w:styleId="Heading1">
    <w:name w:val="heading 1"/>
    <w:basedOn w:val="Normal"/>
    <w:next w:val="Normal"/>
    <w:qFormat/>
    <w:rsid w:val="00A679C6"/>
    <w:pPr>
      <w:keepNext/>
      <w:autoSpaceDE w:val="0"/>
      <w:autoSpaceDN w:val="0"/>
      <w:adjustRightInd w:val="0"/>
      <w:ind w:left="-720" w:right="-720"/>
      <w:jc w:val="center"/>
      <w:outlineLvl w:val="0"/>
    </w:pPr>
    <w:rPr>
      <w:rFonts w:ascii="Arial" w:hAnsi="Arial" w:cs="Arial"/>
      <w:b/>
      <w:bCs/>
    </w:rPr>
  </w:style>
  <w:style w:type="paragraph" w:styleId="Heading2">
    <w:name w:val="heading 2"/>
    <w:basedOn w:val="Normal"/>
    <w:next w:val="Normal"/>
    <w:qFormat/>
    <w:rsid w:val="00A679C6"/>
    <w:pPr>
      <w:keepNext/>
      <w:autoSpaceDE w:val="0"/>
      <w:autoSpaceDN w:val="0"/>
      <w:adjustRightInd w:val="0"/>
      <w:jc w:val="center"/>
      <w:outlineLvl w:val="1"/>
    </w:pPr>
    <w:rPr>
      <w:rFonts w:ascii="Arial" w:hAnsi="Arial" w:cs="Arial"/>
      <w:b/>
      <w:bCs/>
      <w:sz w:val="20"/>
    </w:rPr>
  </w:style>
  <w:style w:type="paragraph" w:styleId="Heading3">
    <w:name w:val="heading 3"/>
    <w:basedOn w:val="Normal"/>
    <w:next w:val="Normal"/>
    <w:qFormat/>
    <w:rsid w:val="00A679C6"/>
    <w:pPr>
      <w:keepNext/>
      <w:autoSpaceDE w:val="0"/>
      <w:autoSpaceDN w:val="0"/>
      <w:adjustRightInd w:val="0"/>
      <w:jc w:val="both"/>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A679C6"/>
    <w:pPr>
      <w:autoSpaceDE w:val="0"/>
      <w:autoSpaceDN w:val="0"/>
      <w:adjustRightInd w:val="0"/>
      <w:ind w:left="-720" w:right="-720"/>
      <w:jc w:val="center"/>
    </w:pPr>
    <w:rPr>
      <w:rFonts w:ascii="Courier" w:hAnsi="Courier"/>
      <w:b/>
      <w:bCs/>
      <w:sz w:val="29"/>
      <w:szCs w:val="29"/>
    </w:rPr>
  </w:style>
  <w:style w:type="paragraph" w:styleId="BodyText">
    <w:name w:val="Body Text"/>
    <w:basedOn w:val="Normal"/>
    <w:semiHidden/>
    <w:rsid w:val="00A679C6"/>
    <w:pPr>
      <w:autoSpaceDE w:val="0"/>
      <w:autoSpaceDN w:val="0"/>
      <w:adjustRightInd w:val="0"/>
      <w:jc w:val="both"/>
    </w:pPr>
    <w:rPr>
      <w:rFonts w:ascii="Arial" w:hAnsi="Arial" w:cs="Arial"/>
      <w:sz w:val="20"/>
      <w:szCs w:val="20"/>
    </w:rPr>
  </w:style>
  <w:style w:type="paragraph" w:styleId="Footer">
    <w:name w:val="footer"/>
    <w:basedOn w:val="Normal"/>
    <w:semiHidden/>
    <w:rsid w:val="00A679C6"/>
    <w:pPr>
      <w:tabs>
        <w:tab w:val="center" w:pos="4320"/>
        <w:tab w:val="right" w:pos="8640"/>
      </w:tabs>
    </w:pPr>
  </w:style>
  <w:style w:type="character" w:styleId="PageNumber">
    <w:name w:val="page number"/>
    <w:basedOn w:val="DefaultParagraphFont"/>
    <w:semiHidden/>
    <w:rsid w:val="00A679C6"/>
  </w:style>
  <w:style w:type="paragraph" w:styleId="BodyTextIndent">
    <w:name w:val="Body Text Indent"/>
    <w:basedOn w:val="Normal"/>
    <w:semiHidden/>
    <w:rsid w:val="00A679C6"/>
    <w:pPr>
      <w:autoSpaceDE w:val="0"/>
      <w:autoSpaceDN w:val="0"/>
      <w:adjustRightInd w:val="0"/>
      <w:ind w:left="1440" w:hanging="720"/>
      <w:jc w:val="both"/>
    </w:pPr>
    <w:rPr>
      <w:rFonts w:ascii="Arial" w:hAnsi="Arial" w:cs="Arial"/>
      <w:szCs w:val="20"/>
    </w:rPr>
  </w:style>
  <w:style w:type="paragraph" w:styleId="BalloonText">
    <w:name w:val="Balloon Text"/>
    <w:basedOn w:val="Normal"/>
    <w:link w:val="BalloonTextChar"/>
    <w:uiPriority w:val="99"/>
    <w:semiHidden/>
    <w:unhideWhenUsed/>
    <w:rsid w:val="008B2792"/>
    <w:rPr>
      <w:rFonts w:ascii="Tahoma" w:hAnsi="Tahoma" w:cs="Tahoma"/>
      <w:sz w:val="16"/>
      <w:szCs w:val="16"/>
    </w:rPr>
  </w:style>
  <w:style w:type="character" w:customStyle="1" w:styleId="BalloonTextChar">
    <w:name w:val="Balloon Text Char"/>
    <w:basedOn w:val="DefaultParagraphFont"/>
    <w:link w:val="BalloonText"/>
    <w:uiPriority w:val="99"/>
    <w:semiHidden/>
    <w:rsid w:val="008B27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TAXPAYER'S RSA 76:16 ABATEMENT APPLICATION TO MUNICIPALITY</vt:lpstr>
    </vt:vector>
  </TitlesOfParts>
  <Company>Town of Seabrook - Assessing</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TAXPAYER'S RSA 76:16 ABATEMENT APPLICATION TO MUNICIPALITY</dc:title>
  <dc:creator>Scott W. Bartlett</dc:creator>
  <cp:lastModifiedBy>asilva</cp:lastModifiedBy>
  <cp:revision>4</cp:revision>
  <cp:lastPrinted>2016-11-10T13:51:00Z</cp:lastPrinted>
  <dcterms:created xsi:type="dcterms:W3CDTF">2018-10-03T17:50:00Z</dcterms:created>
  <dcterms:modified xsi:type="dcterms:W3CDTF">2018-11-06T19:56:00Z</dcterms:modified>
</cp:coreProperties>
</file>