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7DD" w:rsidRPr="005C2A55" w:rsidRDefault="0003580A" w:rsidP="005C2A55">
      <w:pPr>
        <w:spacing w:after="0"/>
        <w:jc w:val="center"/>
        <w:rPr>
          <w:rFonts w:ascii="Comic Sans MS" w:hAnsi="Comic Sans MS"/>
          <w:b/>
        </w:rPr>
      </w:pPr>
      <w:r>
        <w:rPr>
          <w:rFonts w:ascii="Comic Sans MS" w:hAnsi="Comic Sans MS"/>
          <w:b/>
        </w:rPr>
        <w:t xml:space="preserve"> </w:t>
      </w:r>
      <w:r w:rsidR="006147DD" w:rsidRPr="005C2A55">
        <w:rPr>
          <w:rFonts w:ascii="Comic Sans MS" w:hAnsi="Comic Sans MS"/>
          <w:b/>
        </w:rPr>
        <w:t>Conservation Commission Meeting</w:t>
      </w:r>
    </w:p>
    <w:p w:rsidR="006147DD" w:rsidRDefault="00F64459" w:rsidP="006041CF">
      <w:pPr>
        <w:tabs>
          <w:tab w:val="left" w:pos="4500"/>
        </w:tabs>
        <w:spacing w:after="0"/>
        <w:jc w:val="center"/>
        <w:rPr>
          <w:rFonts w:ascii="Comic Sans MS" w:hAnsi="Comic Sans MS"/>
        </w:rPr>
      </w:pPr>
      <w:r>
        <w:rPr>
          <w:rFonts w:ascii="Comic Sans MS" w:hAnsi="Comic Sans MS"/>
          <w:b/>
        </w:rPr>
        <w:t>May 14</w:t>
      </w:r>
      <w:r w:rsidR="00812593">
        <w:rPr>
          <w:rFonts w:ascii="Comic Sans MS" w:hAnsi="Comic Sans MS"/>
          <w:b/>
        </w:rPr>
        <w:t>, 2012</w:t>
      </w:r>
      <w:r w:rsidR="00EB1043">
        <w:rPr>
          <w:rFonts w:ascii="Comic Sans MS" w:hAnsi="Comic Sans MS"/>
          <w:b/>
        </w:rPr>
        <w:t xml:space="preserve"> </w:t>
      </w:r>
    </w:p>
    <w:p w:rsidR="006147DD" w:rsidRPr="00667EE5" w:rsidRDefault="006147DD" w:rsidP="006147DD">
      <w:pPr>
        <w:jc w:val="right"/>
        <w:rPr>
          <w:rFonts w:ascii="Comic Sans MS" w:hAnsi="Comic Sans MS"/>
          <w:sz w:val="16"/>
          <w:szCs w:val="16"/>
        </w:rPr>
      </w:pPr>
      <w:r w:rsidRPr="00667EE5">
        <w:rPr>
          <w:rFonts w:ascii="Comic Sans MS" w:hAnsi="Comic Sans MS"/>
          <w:sz w:val="16"/>
          <w:szCs w:val="16"/>
        </w:rPr>
        <w:t xml:space="preserve">Page 1 of </w:t>
      </w:r>
      <w:r w:rsidR="0067703C">
        <w:rPr>
          <w:rFonts w:ascii="Comic Sans MS" w:hAnsi="Comic Sans MS"/>
          <w:sz w:val="16"/>
          <w:szCs w:val="16"/>
        </w:rPr>
        <w:t>3</w:t>
      </w:r>
    </w:p>
    <w:p w:rsidR="006147DD" w:rsidRDefault="006147DD" w:rsidP="006147DD">
      <w:pPr>
        <w:rPr>
          <w:rFonts w:ascii="Comic Sans MS" w:hAnsi="Comic Sans MS"/>
        </w:rPr>
      </w:pPr>
      <w:r w:rsidRPr="005C2A55">
        <w:rPr>
          <w:rFonts w:ascii="Comic Sans MS" w:hAnsi="Comic Sans MS"/>
          <w:b/>
        </w:rPr>
        <w:t>Meeting Opened</w:t>
      </w:r>
      <w:r>
        <w:rPr>
          <w:rFonts w:ascii="Comic Sans MS" w:hAnsi="Comic Sans MS"/>
        </w:rPr>
        <w:t>:</w:t>
      </w:r>
      <w:r>
        <w:rPr>
          <w:rFonts w:ascii="Comic Sans MS" w:hAnsi="Comic Sans MS"/>
        </w:rPr>
        <w:tab/>
        <w:t>07:</w:t>
      </w:r>
      <w:r w:rsidR="00BD17A8">
        <w:rPr>
          <w:rFonts w:ascii="Comic Sans MS" w:hAnsi="Comic Sans MS"/>
        </w:rPr>
        <w:t>0</w:t>
      </w:r>
      <w:r w:rsidR="008A3180">
        <w:rPr>
          <w:rFonts w:ascii="Comic Sans MS" w:hAnsi="Comic Sans MS"/>
        </w:rPr>
        <w:t>0</w:t>
      </w:r>
      <w:r>
        <w:rPr>
          <w:rFonts w:ascii="Comic Sans MS" w:hAnsi="Comic Sans MS"/>
        </w:rPr>
        <w:t xml:space="preserve"> pm</w:t>
      </w:r>
    </w:p>
    <w:p w:rsidR="006147DD" w:rsidRDefault="006147DD" w:rsidP="006147DD">
      <w:pPr>
        <w:ind w:left="2160" w:hanging="2160"/>
        <w:rPr>
          <w:rFonts w:ascii="Comic Sans MS" w:hAnsi="Comic Sans MS"/>
        </w:rPr>
      </w:pPr>
      <w:r w:rsidRPr="005C2A55">
        <w:rPr>
          <w:rFonts w:ascii="Comic Sans MS" w:hAnsi="Comic Sans MS"/>
          <w:b/>
        </w:rPr>
        <w:t>Members Present</w:t>
      </w:r>
      <w:r>
        <w:rPr>
          <w:rFonts w:ascii="Comic Sans MS" w:hAnsi="Comic Sans MS"/>
        </w:rPr>
        <w:t>:</w:t>
      </w:r>
      <w:r>
        <w:rPr>
          <w:rFonts w:ascii="Comic Sans MS" w:hAnsi="Comic Sans MS"/>
        </w:rPr>
        <w:tab/>
        <w:t>Sue Foote,</w:t>
      </w:r>
      <w:r w:rsidR="00837B47">
        <w:rPr>
          <w:rFonts w:ascii="Comic Sans MS" w:hAnsi="Comic Sans MS"/>
        </w:rPr>
        <w:t xml:space="preserve"> </w:t>
      </w:r>
      <w:r w:rsidR="00F05B31">
        <w:rPr>
          <w:rFonts w:ascii="Comic Sans MS" w:hAnsi="Comic Sans MS"/>
        </w:rPr>
        <w:t>Ivan Eaton, Sr., Dick Dodge, Helen Lalime</w:t>
      </w:r>
      <w:r w:rsidR="00996589">
        <w:rPr>
          <w:rFonts w:ascii="Comic Sans MS" w:hAnsi="Comic Sans MS"/>
        </w:rPr>
        <w:t xml:space="preserve"> and</w:t>
      </w:r>
      <w:r>
        <w:rPr>
          <w:rFonts w:ascii="Comic Sans MS" w:hAnsi="Comic Sans MS"/>
        </w:rPr>
        <w:t xml:space="preserve"> Judie Walker.</w:t>
      </w:r>
    </w:p>
    <w:p w:rsidR="006147DD" w:rsidRDefault="0075117B" w:rsidP="006147DD">
      <w:pPr>
        <w:ind w:left="2160" w:hanging="2160"/>
        <w:rPr>
          <w:rFonts w:ascii="Comic Sans MS" w:hAnsi="Comic Sans MS"/>
        </w:rPr>
      </w:pPr>
      <w:r>
        <w:rPr>
          <w:rFonts w:ascii="Comic Sans MS" w:hAnsi="Comic Sans MS"/>
        </w:rPr>
        <w:tab/>
      </w:r>
      <w:r w:rsidR="006147DD">
        <w:rPr>
          <w:rFonts w:ascii="Comic Sans MS" w:hAnsi="Comic Sans MS"/>
        </w:rPr>
        <w:t>Approval of the minutes from</w:t>
      </w:r>
      <w:r>
        <w:rPr>
          <w:rFonts w:ascii="Comic Sans MS" w:hAnsi="Comic Sans MS"/>
        </w:rPr>
        <w:t xml:space="preserve"> </w:t>
      </w:r>
      <w:r w:rsidR="00BD17A8">
        <w:rPr>
          <w:rFonts w:ascii="Comic Sans MS" w:hAnsi="Comic Sans MS"/>
        </w:rPr>
        <w:t xml:space="preserve">April </w:t>
      </w:r>
      <w:r w:rsidR="00F05B31">
        <w:rPr>
          <w:rFonts w:ascii="Comic Sans MS" w:hAnsi="Comic Sans MS"/>
        </w:rPr>
        <w:t>23</w:t>
      </w:r>
      <w:r w:rsidR="00661951">
        <w:rPr>
          <w:rFonts w:ascii="Comic Sans MS" w:hAnsi="Comic Sans MS"/>
        </w:rPr>
        <w:t>, 2012</w:t>
      </w:r>
      <w:r w:rsidR="006147DD">
        <w:rPr>
          <w:rFonts w:ascii="Comic Sans MS" w:hAnsi="Comic Sans MS"/>
        </w:rPr>
        <w:t xml:space="preserve"> meeting.</w:t>
      </w:r>
    </w:p>
    <w:p w:rsidR="006147DD" w:rsidRDefault="006147DD" w:rsidP="006147DD">
      <w:pPr>
        <w:ind w:left="2160" w:hanging="2160"/>
        <w:rPr>
          <w:rFonts w:ascii="Comic Sans MS" w:hAnsi="Comic Sans MS"/>
          <w:i/>
        </w:rPr>
      </w:pPr>
      <w:r w:rsidRPr="006147DD">
        <w:rPr>
          <w:rFonts w:ascii="Comic Sans MS" w:hAnsi="Comic Sans MS"/>
          <w:i/>
        </w:rPr>
        <w:t>Motion:</w:t>
      </w:r>
      <w:r>
        <w:rPr>
          <w:rFonts w:ascii="Comic Sans MS" w:hAnsi="Comic Sans MS"/>
          <w:i/>
        </w:rPr>
        <w:tab/>
      </w:r>
      <w:r w:rsidR="00F05B31">
        <w:rPr>
          <w:rFonts w:ascii="Comic Sans MS" w:hAnsi="Comic Sans MS"/>
          <w:i/>
        </w:rPr>
        <w:t>Helen Lalime</w:t>
      </w:r>
    </w:p>
    <w:p w:rsidR="006147DD" w:rsidRDefault="008A3180" w:rsidP="006147DD">
      <w:pPr>
        <w:ind w:left="2160" w:hanging="2160"/>
        <w:rPr>
          <w:rFonts w:ascii="Comic Sans MS" w:hAnsi="Comic Sans MS"/>
          <w:i/>
        </w:rPr>
      </w:pPr>
      <w:r>
        <w:rPr>
          <w:rFonts w:ascii="Comic Sans MS" w:hAnsi="Comic Sans MS"/>
          <w:i/>
        </w:rPr>
        <w:tab/>
      </w:r>
      <w:r w:rsidR="00BD17A8">
        <w:rPr>
          <w:rFonts w:ascii="Comic Sans MS" w:hAnsi="Comic Sans MS"/>
          <w:i/>
        </w:rPr>
        <w:t>Sue Foote</w:t>
      </w:r>
      <w:r w:rsidR="006147DD">
        <w:rPr>
          <w:rFonts w:ascii="Comic Sans MS" w:hAnsi="Comic Sans MS"/>
          <w:i/>
        </w:rPr>
        <w:t xml:space="preserve"> seconded</w:t>
      </w:r>
    </w:p>
    <w:p w:rsidR="009D0ED9" w:rsidRDefault="006147DD" w:rsidP="006147DD">
      <w:pPr>
        <w:ind w:left="2160" w:hanging="2160"/>
        <w:rPr>
          <w:rFonts w:ascii="Comic Sans MS" w:hAnsi="Comic Sans MS"/>
          <w:i/>
        </w:rPr>
      </w:pPr>
      <w:r>
        <w:rPr>
          <w:rFonts w:ascii="Comic Sans MS" w:hAnsi="Comic Sans MS"/>
          <w:i/>
        </w:rPr>
        <w:tab/>
        <w:t>Passed unanimously</w:t>
      </w:r>
    </w:p>
    <w:p w:rsidR="006041CF" w:rsidRDefault="006147DD" w:rsidP="006041CF">
      <w:pPr>
        <w:ind w:left="2160" w:hanging="2160"/>
        <w:rPr>
          <w:rFonts w:ascii="Comic Sans MS" w:hAnsi="Comic Sans MS"/>
        </w:rPr>
      </w:pPr>
      <w:r w:rsidRPr="005C2A55">
        <w:rPr>
          <w:rFonts w:ascii="Comic Sans MS" w:hAnsi="Comic Sans MS"/>
          <w:b/>
        </w:rPr>
        <w:t>Dredge and fill applications/permits</w:t>
      </w:r>
      <w:r>
        <w:rPr>
          <w:rFonts w:ascii="Comic Sans MS" w:hAnsi="Comic Sans MS"/>
        </w:rPr>
        <w:t>:</w:t>
      </w:r>
    </w:p>
    <w:p w:rsidR="00F05B31" w:rsidRPr="00F05B31" w:rsidRDefault="00F05B31" w:rsidP="00F05B31">
      <w:pPr>
        <w:pStyle w:val="ListParagraph"/>
        <w:numPr>
          <w:ilvl w:val="0"/>
          <w:numId w:val="21"/>
        </w:numPr>
        <w:rPr>
          <w:rFonts w:ascii="Comic Sans MS" w:hAnsi="Comic Sans MS"/>
        </w:rPr>
      </w:pPr>
      <w:r>
        <w:rPr>
          <w:rFonts w:ascii="Comic Sans MS" w:hAnsi="Comic Sans MS"/>
        </w:rPr>
        <w:t xml:space="preserve">A notice of acceptance </w:t>
      </w:r>
      <w:r w:rsidR="004A39BC">
        <w:rPr>
          <w:rFonts w:ascii="Comic Sans MS" w:hAnsi="Comic Sans MS"/>
        </w:rPr>
        <w:t>for</w:t>
      </w:r>
      <w:r>
        <w:rPr>
          <w:rFonts w:ascii="Comic Sans MS" w:hAnsi="Comic Sans MS"/>
        </w:rPr>
        <w:t xml:space="preserve"> permit application</w:t>
      </w:r>
      <w:r w:rsidR="004A39BC">
        <w:rPr>
          <w:rFonts w:ascii="Comic Sans MS" w:hAnsi="Comic Sans MS"/>
        </w:rPr>
        <w:t xml:space="preserve"> that </w:t>
      </w:r>
      <w:r>
        <w:rPr>
          <w:rFonts w:ascii="Comic Sans MS" w:hAnsi="Comic Sans MS"/>
        </w:rPr>
        <w:t>was received on April 27, 2012 from the Department of Environmental Services File No</w:t>
      </w:r>
      <w:r w:rsidR="00AE0AE8">
        <w:rPr>
          <w:rFonts w:ascii="Comic Sans MS" w:hAnsi="Comic Sans MS"/>
        </w:rPr>
        <w:t>. #</w:t>
      </w:r>
      <w:r>
        <w:rPr>
          <w:rFonts w:ascii="Comic Sans MS" w:hAnsi="Comic Sans MS"/>
        </w:rPr>
        <w:t xml:space="preserve"> 2012-01059.  Subject Property:  Hampton-Seabrook Harbor.  </w:t>
      </w:r>
      <w:r w:rsidR="004A39BC">
        <w:rPr>
          <w:rFonts w:ascii="Comic Sans MS" w:hAnsi="Comic Sans MS"/>
        </w:rPr>
        <w:t xml:space="preserve"> This application is for the Hampton/Seabrook Harbor dredge maintenance and federal navigation improvements AMEI Project No.  1989R.</w:t>
      </w:r>
    </w:p>
    <w:p w:rsidR="000E0224" w:rsidRPr="000E54DE" w:rsidRDefault="000E0224" w:rsidP="000E54DE">
      <w:pPr>
        <w:pStyle w:val="ListParagraph"/>
        <w:spacing w:after="0"/>
        <w:ind w:left="-90"/>
        <w:jc w:val="right"/>
        <w:rPr>
          <w:rFonts w:ascii="Comic Sans MS" w:hAnsi="Comic Sans MS"/>
          <w:sz w:val="16"/>
          <w:szCs w:val="16"/>
        </w:rPr>
      </w:pPr>
    </w:p>
    <w:p w:rsidR="006041CF" w:rsidRDefault="006041CF" w:rsidP="006041CF">
      <w:pPr>
        <w:rPr>
          <w:rFonts w:ascii="Comic Sans MS" w:hAnsi="Comic Sans MS"/>
          <w:b/>
        </w:rPr>
      </w:pPr>
      <w:r>
        <w:rPr>
          <w:rFonts w:ascii="Comic Sans MS" w:hAnsi="Comic Sans MS"/>
          <w:b/>
        </w:rPr>
        <w:t>Mail:</w:t>
      </w:r>
    </w:p>
    <w:p w:rsidR="00707762" w:rsidRDefault="004A39BC" w:rsidP="00707762">
      <w:pPr>
        <w:pStyle w:val="ListParagraph"/>
        <w:numPr>
          <w:ilvl w:val="0"/>
          <w:numId w:val="19"/>
        </w:numPr>
        <w:spacing w:after="120"/>
        <w:rPr>
          <w:rFonts w:ascii="Comic Sans MS" w:hAnsi="Comic Sans MS"/>
        </w:rPr>
      </w:pPr>
      <w:r>
        <w:rPr>
          <w:rFonts w:ascii="Comic Sans MS" w:hAnsi="Comic Sans MS"/>
        </w:rPr>
        <w:t>Ganz Law Office sent</w:t>
      </w:r>
      <w:r w:rsidR="00F05B31">
        <w:rPr>
          <w:rFonts w:ascii="Comic Sans MS" w:hAnsi="Comic Sans MS"/>
        </w:rPr>
        <w:t xml:space="preserve"> the Town Manager, Barry Brenner, a Conservation Easement signed by Arleigh Greene which also needs to be signed by the Conservation Commission and the Board of Selectmen.  </w:t>
      </w:r>
      <w:r w:rsidR="00AF3561">
        <w:rPr>
          <w:rFonts w:ascii="Comic Sans MS" w:hAnsi="Comic Sans MS"/>
        </w:rPr>
        <w:t xml:space="preserve"> The Conservation Easement is off of Stard </w:t>
      </w:r>
      <w:r w:rsidR="00AE0AE8">
        <w:rPr>
          <w:rFonts w:ascii="Comic Sans MS" w:hAnsi="Comic Sans MS"/>
        </w:rPr>
        <w:t>Road.</w:t>
      </w:r>
    </w:p>
    <w:p w:rsidR="00AF3561" w:rsidRDefault="00AF3561" w:rsidP="00AF3561">
      <w:pPr>
        <w:spacing w:after="120"/>
        <w:rPr>
          <w:rFonts w:ascii="Comic Sans MS" w:hAnsi="Comic Sans MS"/>
          <w:i/>
        </w:rPr>
      </w:pPr>
      <w:r>
        <w:rPr>
          <w:rFonts w:ascii="Comic Sans MS" w:hAnsi="Comic Sans MS"/>
          <w:i/>
        </w:rPr>
        <w:t>Motion:</w:t>
      </w:r>
      <w:r>
        <w:rPr>
          <w:rFonts w:ascii="Comic Sans MS" w:hAnsi="Comic Sans MS"/>
          <w:i/>
        </w:rPr>
        <w:tab/>
        <w:t>Ivan Eaton, Sr.</w:t>
      </w:r>
    </w:p>
    <w:p w:rsidR="00AF3561" w:rsidRDefault="00AF3561" w:rsidP="00AF3561">
      <w:pPr>
        <w:spacing w:after="120"/>
        <w:rPr>
          <w:rFonts w:ascii="Comic Sans MS" w:hAnsi="Comic Sans MS"/>
          <w:i/>
        </w:rPr>
      </w:pPr>
      <w:r>
        <w:rPr>
          <w:rFonts w:ascii="Comic Sans MS" w:hAnsi="Comic Sans MS"/>
          <w:i/>
        </w:rPr>
        <w:tab/>
      </w:r>
      <w:r>
        <w:rPr>
          <w:rFonts w:ascii="Comic Sans MS" w:hAnsi="Comic Sans MS"/>
          <w:i/>
        </w:rPr>
        <w:tab/>
        <w:t>Sue Foote, seconded</w:t>
      </w:r>
    </w:p>
    <w:p w:rsidR="00AF3561" w:rsidRDefault="00AF3561" w:rsidP="00AF3561">
      <w:pPr>
        <w:spacing w:after="120"/>
        <w:rPr>
          <w:rFonts w:ascii="Comic Sans MS" w:hAnsi="Comic Sans MS"/>
          <w:i/>
        </w:rPr>
      </w:pPr>
      <w:r>
        <w:rPr>
          <w:rFonts w:ascii="Comic Sans MS" w:hAnsi="Comic Sans MS"/>
          <w:i/>
        </w:rPr>
        <w:tab/>
      </w:r>
      <w:r>
        <w:rPr>
          <w:rFonts w:ascii="Comic Sans MS" w:hAnsi="Comic Sans MS"/>
          <w:i/>
        </w:rPr>
        <w:tab/>
        <w:t>Passed unanimously</w:t>
      </w:r>
    </w:p>
    <w:p w:rsidR="00AF3561" w:rsidRDefault="00AF3561" w:rsidP="00AF3561">
      <w:pPr>
        <w:spacing w:after="120"/>
        <w:rPr>
          <w:rFonts w:ascii="Comic Sans MS" w:hAnsi="Comic Sans MS"/>
          <w:i/>
        </w:rPr>
      </w:pPr>
    </w:p>
    <w:p w:rsidR="00AF3561" w:rsidRPr="00E259C0" w:rsidRDefault="00AF3561" w:rsidP="00AF3561">
      <w:pPr>
        <w:pStyle w:val="ListParagraph"/>
        <w:numPr>
          <w:ilvl w:val="0"/>
          <w:numId w:val="19"/>
        </w:numPr>
        <w:spacing w:after="120"/>
        <w:rPr>
          <w:rFonts w:ascii="Comic Sans MS" w:hAnsi="Comic Sans MS"/>
          <w:i/>
        </w:rPr>
      </w:pPr>
      <w:r>
        <w:rPr>
          <w:rFonts w:ascii="Comic Sans MS" w:hAnsi="Comic Sans MS"/>
        </w:rPr>
        <w:t>Appledore Marine Engineering, Inc sent the Town Clerk, Bonnie Lou Fowler the letter and check #00577 for the standard dredge and fill application fee in the amount of $10,000 for the maintenance dredging and federal navigation improvements project by Pease Development Authority</w:t>
      </w:r>
      <w:r w:rsidR="00E259C0">
        <w:rPr>
          <w:rFonts w:ascii="Comic Sans MS" w:hAnsi="Comic Sans MS"/>
        </w:rPr>
        <w:t>.</w:t>
      </w:r>
    </w:p>
    <w:p w:rsidR="00E259C0" w:rsidRPr="00E259C0" w:rsidRDefault="00E259C0" w:rsidP="00E259C0">
      <w:pPr>
        <w:pStyle w:val="ListParagraph"/>
        <w:spacing w:after="120"/>
        <w:ind w:left="630"/>
        <w:rPr>
          <w:rFonts w:ascii="Comic Sans MS" w:hAnsi="Comic Sans MS"/>
          <w:i/>
        </w:rPr>
      </w:pPr>
    </w:p>
    <w:p w:rsidR="00822F77" w:rsidRDefault="00822F77" w:rsidP="00822F77">
      <w:pPr>
        <w:pStyle w:val="ListParagraph"/>
        <w:spacing w:after="120"/>
        <w:ind w:left="630"/>
        <w:jc w:val="right"/>
        <w:rPr>
          <w:rFonts w:ascii="Comic Sans MS" w:hAnsi="Comic Sans MS"/>
          <w:sz w:val="18"/>
          <w:szCs w:val="18"/>
        </w:rPr>
      </w:pPr>
    </w:p>
    <w:p w:rsidR="00822F77" w:rsidRPr="00822F77" w:rsidRDefault="00822F77" w:rsidP="00822F77">
      <w:pPr>
        <w:pStyle w:val="ListParagraph"/>
        <w:spacing w:after="120"/>
        <w:ind w:left="630"/>
        <w:jc w:val="right"/>
        <w:rPr>
          <w:rFonts w:ascii="Comic Sans MS" w:hAnsi="Comic Sans MS"/>
          <w:sz w:val="18"/>
          <w:szCs w:val="18"/>
        </w:rPr>
      </w:pPr>
      <w:r w:rsidRPr="00822F77">
        <w:rPr>
          <w:rFonts w:ascii="Comic Sans MS" w:hAnsi="Comic Sans MS"/>
          <w:sz w:val="18"/>
          <w:szCs w:val="18"/>
        </w:rPr>
        <w:lastRenderedPageBreak/>
        <w:t>Conservation Commission</w:t>
      </w:r>
    </w:p>
    <w:p w:rsidR="00822F77" w:rsidRPr="00822F77" w:rsidRDefault="00822F77" w:rsidP="00822F77">
      <w:pPr>
        <w:pStyle w:val="ListParagraph"/>
        <w:spacing w:after="120"/>
        <w:ind w:left="630"/>
        <w:jc w:val="right"/>
        <w:rPr>
          <w:rFonts w:ascii="Comic Sans MS" w:hAnsi="Comic Sans MS"/>
          <w:sz w:val="18"/>
          <w:szCs w:val="18"/>
        </w:rPr>
      </w:pPr>
      <w:r w:rsidRPr="00822F77">
        <w:rPr>
          <w:rFonts w:ascii="Comic Sans MS" w:hAnsi="Comic Sans MS"/>
          <w:sz w:val="18"/>
          <w:szCs w:val="18"/>
        </w:rPr>
        <w:t>Page 2 of 3</w:t>
      </w:r>
    </w:p>
    <w:p w:rsidR="00822F77" w:rsidRPr="00822F77" w:rsidRDefault="00822F77" w:rsidP="00822F77">
      <w:pPr>
        <w:pStyle w:val="ListParagraph"/>
        <w:spacing w:after="120"/>
        <w:ind w:left="630"/>
        <w:rPr>
          <w:rFonts w:ascii="Comic Sans MS" w:hAnsi="Comic Sans MS"/>
          <w:i/>
        </w:rPr>
      </w:pPr>
    </w:p>
    <w:p w:rsidR="00DF4802" w:rsidRDefault="00E259C0" w:rsidP="00DF4802">
      <w:pPr>
        <w:pStyle w:val="ListParagraph"/>
        <w:numPr>
          <w:ilvl w:val="0"/>
          <w:numId w:val="19"/>
        </w:numPr>
        <w:spacing w:after="120"/>
        <w:rPr>
          <w:rFonts w:ascii="Comic Sans MS" w:hAnsi="Comic Sans MS"/>
          <w:i/>
        </w:rPr>
      </w:pPr>
      <w:r>
        <w:rPr>
          <w:rFonts w:ascii="Comic Sans MS" w:hAnsi="Comic Sans MS"/>
        </w:rPr>
        <w:t>John Starkey, Department of Public Works Manager, sent Barry Brenner, Town Manager and copied the Conservation Commission a letter regarding Cains Pond Dam and Mary’s Pond Dam.</w:t>
      </w:r>
      <w:r w:rsidR="00FC77E0">
        <w:rPr>
          <w:rFonts w:ascii="Comic Sans MS" w:hAnsi="Comic Sans MS"/>
        </w:rPr>
        <w:t xml:space="preserve">  John asked Duncan Mellor to attend the meeting with the State of New Hampshire Dam Bureau.  </w:t>
      </w:r>
      <w:r w:rsidR="00DF4802">
        <w:rPr>
          <w:rFonts w:ascii="Comic Sans MS" w:hAnsi="Comic Sans MS"/>
        </w:rPr>
        <w:t xml:space="preserve"> Duncan Mellor, PE sent John Starkey a letter with</w:t>
      </w:r>
      <w:r w:rsidR="00DD03BC">
        <w:rPr>
          <w:rFonts w:ascii="Comic Sans MS" w:hAnsi="Comic Sans MS"/>
        </w:rPr>
        <w:t xml:space="preserve"> the findings of the Dam issues:</w:t>
      </w:r>
      <w:r w:rsidR="00DF4802">
        <w:rPr>
          <w:rFonts w:ascii="Comic Sans MS" w:hAnsi="Comic Sans MS"/>
        </w:rPr>
        <w:t xml:space="preserve">  </w:t>
      </w:r>
    </w:p>
    <w:p w:rsidR="00DF4802" w:rsidRPr="00DF4802" w:rsidRDefault="00DF4802" w:rsidP="00DF4802">
      <w:pPr>
        <w:pStyle w:val="ListParagraph"/>
        <w:rPr>
          <w:rFonts w:ascii="Comic Sans MS" w:hAnsi="Comic Sans MS"/>
        </w:rPr>
      </w:pPr>
    </w:p>
    <w:p w:rsidR="00DF4802" w:rsidRPr="00DF4802" w:rsidRDefault="00FC77E0" w:rsidP="00DF4802">
      <w:pPr>
        <w:pStyle w:val="ListParagraph"/>
        <w:numPr>
          <w:ilvl w:val="1"/>
          <w:numId w:val="19"/>
        </w:numPr>
        <w:spacing w:after="120"/>
        <w:rPr>
          <w:rFonts w:ascii="Comic Sans MS" w:hAnsi="Comic Sans MS"/>
          <w:i/>
        </w:rPr>
      </w:pPr>
      <w:r w:rsidRPr="00DF4802">
        <w:rPr>
          <w:rFonts w:ascii="Comic Sans MS" w:hAnsi="Comic Sans MS"/>
        </w:rPr>
        <w:t xml:space="preserve"> The NH DES Dam Bureau </w:t>
      </w:r>
      <w:r w:rsidR="00DF4802" w:rsidRPr="00DF4802">
        <w:rPr>
          <w:rFonts w:ascii="Comic Sans MS" w:hAnsi="Comic Sans MS"/>
        </w:rPr>
        <w:t>issues</w:t>
      </w:r>
      <w:r w:rsidRPr="00DF4802">
        <w:rPr>
          <w:rFonts w:ascii="Comic Sans MS" w:hAnsi="Comic Sans MS"/>
        </w:rPr>
        <w:t xml:space="preserve"> a letter of deficiency on the Cains Pond Dam to the Town and NH DOT on October 2008.  </w:t>
      </w:r>
    </w:p>
    <w:p w:rsidR="00DF4802" w:rsidRDefault="00FC77E0" w:rsidP="00FC77E0">
      <w:pPr>
        <w:pStyle w:val="ListParagraph"/>
        <w:numPr>
          <w:ilvl w:val="1"/>
          <w:numId w:val="19"/>
        </w:numPr>
        <w:spacing w:after="120"/>
        <w:rPr>
          <w:rFonts w:ascii="Comic Sans MS" w:hAnsi="Comic Sans MS"/>
        </w:rPr>
      </w:pPr>
      <w:r w:rsidRPr="00DF4802">
        <w:rPr>
          <w:rFonts w:ascii="Comic Sans MS" w:hAnsi="Comic Sans MS"/>
        </w:rPr>
        <w:t>In 2009, a DES Wetlands permit was obtained for Cains Pond restoration project, which includes dredging, public acces</w:t>
      </w:r>
      <w:r w:rsidR="00DD03BC">
        <w:rPr>
          <w:rFonts w:ascii="Comic Sans MS" w:hAnsi="Comic Sans MS"/>
        </w:rPr>
        <w:t>s improvements and weir removal plans</w:t>
      </w:r>
      <w:r w:rsidRPr="00DF4802">
        <w:rPr>
          <w:rFonts w:ascii="Comic Sans MS" w:hAnsi="Comic Sans MS"/>
        </w:rPr>
        <w:t xml:space="preserve">/rocks riffle installation at Cains Pond and Mary’s Pond in 2009 and 2010. </w:t>
      </w:r>
    </w:p>
    <w:p w:rsidR="00DF4802" w:rsidRDefault="00DF4802" w:rsidP="00FC77E0">
      <w:pPr>
        <w:pStyle w:val="ListParagraph"/>
        <w:numPr>
          <w:ilvl w:val="1"/>
          <w:numId w:val="19"/>
        </w:numPr>
        <w:spacing w:after="120"/>
        <w:rPr>
          <w:rFonts w:ascii="Comic Sans MS" w:hAnsi="Comic Sans MS"/>
        </w:rPr>
      </w:pPr>
      <w:r w:rsidRPr="00DF4802">
        <w:rPr>
          <w:rFonts w:ascii="Comic Sans MS" w:hAnsi="Comic Sans MS"/>
        </w:rPr>
        <w:tab/>
        <w:t xml:space="preserve">In October 2010 the Dam Bureau performed their routine dam inspections at Mary’s Pond and Cains Pond.    James Weber, PE indicated that Mary’s Pond with the weir removed would likely be classified as no longer a dam, however he noted that due to the height of the Route 1 roadway embankment (over 6 feet), that the Cains Pond dam would need to be addressed.  He also noted at that time, that a DES/DOT Commissioner level meeting had determined that the NHDOT would no longer be listed as co-owner of the Cains Pond/Route 1 embankment dam. </w:t>
      </w:r>
    </w:p>
    <w:p w:rsidR="00B92119" w:rsidRDefault="00B92119" w:rsidP="00B92119">
      <w:pPr>
        <w:pStyle w:val="ListParagraph"/>
        <w:spacing w:after="120"/>
        <w:ind w:left="1350"/>
        <w:rPr>
          <w:rFonts w:ascii="Comic Sans MS" w:hAnsi="Comic Sans MS"/>
        </w:rPr>
      </w:pPr>
    </w:p>
    <w:p w:rsidR="00B92119" w:rsidRDefault="00B92119" w:rsidP="00B92119">
      <w:pPr>
        <w:pStyle w:val="ListParagraph"/>
        <w:numPr>
          <w:ilvl w:val="0"/>
          <w:numId w:val="19"/>
        </w:numPr>
        <w:spacing w:after="120"/>
        <w:rPr>
          <w:rFonts w:ascii="Comic Sans MS" w:hAnsi="Comic Sans MS"/>
        </w:rPr>
      </w:pPr>
      <w:r>
        <w:rPr>
          <w:rFonts w:ascii="Comic Sans MS" w:hAnsi="Comic Sans MS"/>
        </w:rPr>
        <w:t>The Conservation Commission would like to make a motion to allow the Department of Public Works and the Town Manager to withdraw funds from the Conservation Commission fund for the purpose of assisting and payment for:</w:t>
      </w:r>
    </w:p>
    <w:p w:rsidR="00B92119" w:rsidRDefault="00B92119" w:rsidP="00B92119">
      <w:pPr>
        <w:pStyle w:val="ListParagraph"/>
        <w:numPr>
          <w:ilvl w:val="1"/>
          <w:numId w:val="19"/>
        </w:numPr>
        <w:spacing w:after="120"/>
        <w:rPr>
          <w:rFonts w:ascii="Comic Sans MS" w:hAnsi="Comic Sans MS"/>
        </w:rPr>
      </w:pPr>
      <w:r>
        <w:rPr>
          <w:rFonts w:ascii="Comic Sans MS" w:hAnsi="Comic Sans MS"/>
        </w:rPr>
        <w:t xml:space="preserve">Update the flow </w:t>
      </w:r>
      <w:r w:rsidR="00AE20A3">
        <w:rPr>
          <w:rFonts w:ascii="Comic Sans MS" w:hAnsi="Comic Sans MS"/>
        </w:rPr>
        <w:t>analysis (estimated)</w:t>
      </w:r>
      <w:r w:rsidR="00AE20A3">
        <w:rPr>
          <w:rFonts w:ascii="Comic Sans MS" w:hAnsi="Comic Sans MS"/>
        </w:rPr>
        <w:tab/>
      </w:r>
      <w:r w:rsidR="00AE20A3">
        <w:rPr>
          <w:rFonts w:ascii="Comic Sans MS" w:hAnsi="Comic Sans MS"/>
        </w:rPr>
        <w:tab/>
      </w:r>
      <w:r w:rsidR="00AE20A3">
        <w:rPr>
          <w:rFonts w:ascii="Comic Sans MS" w:hAnsi="Comic Sans MS"/>
        </w:rPr>
        <w:tab/>
        <w:t>$1,200</w:t>
      </w:r>
    </w:p>
    <w:p w:rsidR="00AE20A3" w:rsidRDefault="00AE20A3" w:rsidP="00B92119">
      <w:pPr>
        <w:pStyle w:val="ListParagraph"/>
        <w:numPr>
          <w:ilvl w:val="1"/>
          <w:numId w:val="19"/>
        </w:numPr>
        <w:spacing w:after="120"/>
        <w:rPr>
          <w:rFonts w:ascii="Comic Sans MS" w:hAnsi="Comic Sans MS"/>
        </w:rPr>
      </w:pPr>
      <w:r>
        <w:rPr>
          <w:rFonts w:ascii="Comic Sans MS" w:hAnsi="Comic Sans MS"/>
        </w:rPr>
        <w:t xml:space="preserve">Prepare both dam permit applications </w:t>
      </w:r>
      <w:r>
        <w:rPr>
          <w:rFonts w:ascii="Comic Sans MS" w:hAnsi="Comic Sans MS"/>
        </w:rPr>
        <w:tab/>
      </w:r>
      <w:r>
        <w:rPr>
          <w:rFonts w:ascii="Comic Sans MS" w:hAnsi="Comic Sans MS"/>
        </w:rPr>
        <w:tab/>
      </w:r>
      <w:r>
        <w:rPr>
          <w:rFonts w:ascii="Comic Sans MS" w:hAnsi="Comic Sans MS"/>
        </w:rPr>
        <w:tab/>
        <w:t>$2,500</w:t>
      </w:r>
    </w:p>
    <w:p w:rsidR="00AE20A3" w:rsidRDefault="00AE20A3" w:rsidP="00B92119">
      <w:pPr>
        <w:pStyle w:val="ListParagraph"/>
        <w:numPr>
          <w:ilvl w:val="1"/>
          <w:numId w:val="19"/>
        </w:numPr>
        <w:spacing w:after="120"/>
        <w:rPr>
          <w:rFonts w:ascii="Comic Sans MS" w:hAnsi="Comic Sans MS"/>
        </w:rPr>
      </w:pPr>
      <w:r>
        <w:rPr>
          <w:rFonts w:ascii="Comic Sans MS" w:hAnsi="Comic Sans MS"/>
        </w:rPr>
        <w:t>Dam Bureau Permit filing fees ($3,000) for each dam.</w:t>
      </w:r>
      <w:r>
        <w:rPr>
          <w:rFonts w:ascii="Comic Sans MS" w:hAnsi="Comic Sans MS"/>
        </w:rPr>
        <w:tab/>
        <w:t>$6,000</w:t>
      </w:r>
    </w:p>
    <w:p w:rsidR="00AE20A3" w:rsidRDefault="00AE20A3" w:rsidP="00B92119">
      <w:pPr>
        <w:pStyle w:val="ListParagraph"/>
        <w:numPr>
          <w:ilvl w:val="1"/>
          <w:numId w:val="19"/>
        </w:numPr>
        <w:spacing w:after="120"/>
        <w:rPr>
          <w:rFonts w:ascii="Comic Sans MS" w:hAnsi="Comic Sans MS"/>
        </w:rPr>
      </w:pPr>
      <w:r>
        <w:rPr>
          <w:rFonts w:ascii="Comic Sans MS" w:hAnsi="Comic Sans MS"/>
        </w:rPr>
        <w:t>Meetings budget</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$1,000</w:t>
      </w:r>
    </w:p>
    <w:p w:rsidR="00AE20A3" w:rsidRDefault="00AE20A3" w:rsidP="00B92119">
      <w:pPr>
        <w:pStyle w:val="ListParagraph"/>
        <w:numPr>
          <w:ilvl w:val="1"/>
          <w:numId w:val="19"/>
        </w:numPr>
        <w:spacing w:after="120"/>
        <w:rPr>
          <w:rFonts w:ascii="Comic Sans MS" w:hAnsi="Comic Sans MS"/>
        </w:rPr>
      </w:pPr>
      <w:r>
        <w:rPr>
          <w:rFonts w:ascii="Comic Sans MS" w:hAnsi="Comic Sans MS"/>
        </w:rPr>
        <w:t>Mary’s Pond Rock  Riffle modifications (by DPW)</w:t>
      </w:r>
      <w:r>
        <w:rPr>
          <w:rFonts w:ascii="Comic Sans MS" w:hAnsi="Comic Sans MS"/>
        </w:rPr>
        <w:tab/>
        <w:t xml:space="preserve">  </w:t>
      </w:r>
      <w:r>
        <w:rPr>
          <w:rFonts w:ascii="Comic Sans MS" w:hAnsi="Comic Sans MS"/>
        </w:rPr>
        <w:tab/>
        <w:t xml:space="preserve">         0</w:t>
      </w:r>
    </w:p>
    <w:p w:rsidR="00AE20A3" w:rsidRDefault="00AE20A3" w:rsidP="00B92119">
      <w:pPr>
        <w:pStyle w:val="ListParagraph"/>
        <w:numPr>
          <w:ilvl w:val="1"/>
          <w:numId w:val="19"/>
        </w:numPr>
        <w:spacing w:after="120"/>
        <w:rPr>
          <w:rFonts w:ascii="Comic Sans MS" w:hAnsi="Comic Sans MS"/>
        </w:rPr>
      </w:pPr>
      <w:r>
        <w:rPr>
          <w:rFonts w:ascii="Comic Sans MS" w:hAnsi="Comic Sans MS"/>
        </w:rPr>
        <w:t>Post construction documentation to Dam Bureau</w:t>
      </w:r>
      <w:r>
        <w:rPr>
          <w:rFonts w:ascii="Comic Sans MS" w:hAnsi="Comic Sans MS"/>
        </w:rPr>
        <w:tab/>
      </w:r>
      <w:r>
        <w:rPr>
          <w:rFonts w:ascii="Comic Sans MS" w:hAnsi="Comic Sans MS"/>
        </w:rPr>
        <w:tab/>
      </w:r>
      <w:r w:rsidRPr="00AE20A3">
        <w:rPr>
          <w:rFonts w:ascii="Comic Sans MS" w:hAnsi="Comic Sans MS"/>
          <w:u w:val="single"/>
        </w:rPr>
        <w:t>$   500</w:t>
      </w:r>
    </w:p>
    <w:p w:rsidR="00822F77" w:rsidRDefault="00AE20A3" w:rsidP="00B92119">
      <w:pPr>
        <w:pStyle w:val="ListParagraph"/>
        <w:spacing w:after="120"/>
        <w:ind w:left="630"/>
        <w:rPr>
          <w:rFonts w:ascii="Comic Sans MS" w:hAnsi="Comic Sans MS"/>
        </w:rPr>
      </w:pPr>
      <w:r>
        <w:rPr>
          <w:rFonts w:ascii="Comic Sans MS" w:hAnsi="Comic Sans MS"/>
        </w:rPr>
        <w:tab/>
      </w:r>
      <w:r>
        <w:rPr>
          <w:rFonts w:ascii="Comic Sans MS" w:hAnsi="Comic Sans MS"/>
        </w:rPr>
        <w:tab/>
      </w:r>
      <w:r w:rsidR="00822F77">
        <w:rPr>
          <w:rFonts w:ascii="Comic Sans MS" w:hAnsi="Comic Sans MS"/>
        </w:rPr>
        <w:br/>
      </w:r>
      <w:r w:rsidR="00822F77">
        <w:rPr>
          <w:rFonts w:ascii="Comic Sans MS" w:hAnsi="Comic Sans MS"/>
        </w:rPr>
        <w:br/>
      </w:r>
    </w:p>
    <w:p w:rsidR="00B92119" w:rsidRDefault="00AE20A3" w:rsidP="00B92119">
      <w:pPr>
        <w:pStyle w:val="ListParagraph"/>
        <w:spacing w:after="120"/>
        <w:ind w:left="630"/>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822F77">
        <w:rPr>
          <w:rFonts w:ascii="Comic Sans MS" w:hAnsi="Comic Sans MS"/>
        </w:rPr>
        <w:tab/>
      </w:r>
      <w:r w:rsidR="00822F77">
        <w:rPr>
          <w:rFonts w:ascii="Comic Sans MS" w:hAnsi="Comic Sans MS"/>
        </w:rPr>
        <w:tab/>
      </w:r>
      <w:r>
        <w:rPr>
          <w:rFonts w:ascii="Comic Sans MS" w:hAnsi="Comic Sans MS"/>
        </w:rPr>
        <w:t>$11,200</w:t>
      </w:r>
    </w:p>
    <w:p w:rsidR="00822F77" w:rsidRDefault="00822F77" w:rsidP="00822F77">
      <w:pPr>
        <w:pStyle w:val="ListParagraph"/>
        <w:spacing w:after="120"/>
        <w:rPr>
          <w:rFonts w:ascii="Comic Sans MS" w:hAnsi="Comic Sans MS"/>
        </w:rPr>
      </w:pPr>
    </w:p>
    <w:p w:rsidR="00822F77" w:rsidRPr="00822F77" w:rsidRDefault="00822F77" w:rsidP="00822F77">
      <w:pPr>
        <w:pStyle w:val="ListParagraph"/>
        <w:spacing w:after="0"/>
        <w:jc w:val="right"/>
        <w:rPr>
          <w:rFonts w:ascii="Comic Sans MS" w:hAnsi="Comic Sans MS"/>
          <w:sz w:val="18"/>
          <w:szCs w:val="18"/>
        </w:rPr>
      </w:pPr>
      <w:r w:rsidRPr="00822F77">
        <w:rPr>
          <w:rFonts w:ascii="Comic Sans MS" w:hAnsi="Comic Sans MS"/>
          <w:sz w:val="18"/>
          <w:szCs w:val="18"/>
        </w:rPr>
        <w:lastRenderedPageBreak/>
        <w:t>Conservation Commission</w:t>
      </w:r>
    </w:p>
    <w:p w:rsidR="00822F77" w:rsidRPr="00822F77" w:rsidRDefault="00822F77" w:rsidP="00822F77">
      <w:pPr>
        <w:pStyle w:val="ListParagraph"/>
        <w:spacing w:after="0"/>
        <w:jc w:val="right"/>
        <w:rPr>
          <w:rFonts w:ascii="Comic Sans MS" w:hAnsi="Comic Sans MS"/>
          <w:sz w:val="18"/>
          <w:szCs w:val="18"/>
        </w:rPr>
      </w:pPr>
      <w:r w:rsidRPr="00822F77">
        <w:rPr>
          <w:rFonts w:ascii="Comic Sans MS" w:hAnsi="Comic Sans MS"/>
          <w:sz w:val="18"/>
          <w:szCs w:val="18"/>
        </w:rPr>
        <w:t xml:space="preserve">Page </w:t>
      </w:r>
      <w:r>
        <w:rPr>
          <w:rFonts w:ascii="Comic Sans MS" w:hAnsi="Comic Sans MS"/>
          <w:sz w:val="18"/>
          <w:szCs w:val="18"/>
        </w:rPr>
        <w:t>3</w:t>
      </w:r>
      <w:r w:rsidRPr="00822F77">
        <w:rPr>
          <w:rFonts w:ascii="Comic Sans MS" w:hAnsi="Comic Sans MS"/>
          <w:sz w:val="18"/>
          <w:szCs w:val="18"/>
        </w:rPr>
        <w:t xml:space="preserve"> of 3</w:t>
      </w:r>
    </w:p>
    <w:p w:rsidR="00822F77" w:rsidRDefault="00822F77" w:rsidP="00822F77">
      <w:pPr>
        <w:pStyle w:val="ListParagraph"/>
        <w:spacing w:after="120"/>
        <w:jc w:val="right"/>
        <w:rPr>
          <w:rFonts w:ascii="Comic Sans MS" w:hAnsi="Comic Sans MS"/>
        </w:rPr>
      </w:pPr>
    </w:p>
    <w:p w:rsidR="00AE20A3" w:rsidRDefault="00AE20A3" w:rsidP="00AE20A3">
      <w:pPr>
        <w:pStyle w:val="ListParagraph"/>
        <w:numPr>
          <w:ilvl w:val="0"/>
          <w:numId w:val="22"/>
        </w:numPr>
        <w:spacing w:after="120"/>
        <w:rPr>
          <w:rFonts w:ascii="Comic Sans MS" w:hAnsi="Comic Sans MS"/>
        </w:rPr>
      </w:pPr>
      <w:r>
        <w:rPr>
          <w:rFonts w:ascii="Comic Sans MS" w:hAnsi="Comic Sans MS"/>
        </w:rPr>
        <w:t xml:space="preserve">Also </w:t>
      </w:r>
      <w:r w:rsidR="00822F77">
        <w:rPr>
          <w:rFonts w:ascii="Comic Sans MS" w:hAnsi="Comic Sans MS"/>
        </w:rPr>
        <w:t>the Conservation Commission is to make a motion to reclassify</w:t>
      </w:r>
      <w:r>
        <w:rPr>
          <w:rFonts w:ascii="Comic Sans MS" w:hAnsi="Comic Sans MS"/>
        </w:rPr>
        <w:t xml:space="preserve"> the Cains</w:t>
      </w:r>
      <w:r w:rsidR="00822F77">
        <w:rPr>
          <w:rFonts w:ascii="Comic Sans MS" w:hAnsi="Comic Sans MS"/>
        </w:rPr>
        <w:t xml:space="preserve"> Pond D</w:t>
      </w:r>
      <w:r>
        <w:rPr>
          <w:rFonts w:ascii="Comic Sans MS" w:hAnsi="Comic Sans MS"/>
        </w:rPr>
        <w:t>am by the Dam Bureau from “high hazard” to “low hazard” will reduce current annual DES inspection fee paid by the town by $1,100 (High Haz Fee $1,500/yr; Low Haz. Fee $400/yr).</w:t>
      </w:r>
    </w:p>
    <w:p w:rsidR="00AE20A3" w:rsidRDefault="00AE20A3" w:rsidP="00AE20A3">
      <w:pPr>
        <w:spacing w:after="120"/>
        <w:rPr>
          <w:rFonts w:ascii="Comic Sans MS" w:hAnsi="Comic Sans MS"/>
          <w:i/>
        </w:rPr>
      </w:pPr>
      <w:r>
        <w:rPr>
          <w:rFonts w:ascii="Comic Sans MS" w:hAnsi="Comic Sans MS"/>
          <w:i/>
        </w:rPr>
        <w:t>Motion:  Sue Foote</w:t>
      </w:r>
    </w:p>
    <w:p w:rsidR="00AE20A3" w:rsidRDefault="00AE20A3" w:rsidP="00AE20A3">
      <w:pPr>
        <w:spacing w:after="120"/>
        <w:rPr>
          <w:rFonts w:ascii="Comic Sans MS" w:hAnsi="Comic Sans MS"/>
          <w:i/>
        </w:rPr>
      </w:pPr>
      <w:r>
        <w:rPr>
          <w:rFonts w:ascii="Comic Sans MS" w:hAnsi="Comic Sans MS"/>
          <w:i/>
        </w:rPr>
        <w:t>Second: Ivan Eaton Sr.</w:t>
      </w:r>
    </w:p>
    <w:p w:rsidR="00AE20A3" w:rsidRPr="00AE20A3" w:rsidRDefault="00AE20A3" w:rsidP="00AE20A3">
      <w:pPr>
        <w:spacing w:after="120"/>
        <w:rPr>
          <w:rFonts w:ascii="Comic Sans MS" w:hAnsi="Comic Sans MS"/>
          <w:i/>
        </w:rPr>
      </w:pPr>
      <w:r>
        <w:rPr>
          <w:rFonts w:ascii="Comic Sans MS" w:hAnsi="Comic Sans MS"/>
          <w:i/>
        </w:rPr>
        <w:t>Unanimous</w:t>
      </w:r>
    </w:p>
    <w:p w:rsidR="00822F77" w:rsidRDefault="00822F77" w:rsidP="005C2A55">
      <w:pPr>
        <w:spacing w:after="120"/>
        <w:rPr>
          <w:rFonts w:ascii="Comic Sans MS" w:hAnsi="Comic Sans MS"/>
          <w:b/>
        </w:rPr>
      </w:pPr>
    </w:p>
    <w:p w:rsidR="006041CF" w:rsidRDefault="00A1462A" w:rsidP="005C2A55">
      <w:pPr>
        <w:spacing w:after="120"/>
        <w:rPr>
          <w:rFonts w:ascii="Comic Sans MS" w:hAnsi="Comic Sans MS"/>
          <w:b/>
        </w:rPr>
      </w:pPr>
      <w:r w:rsidRPr="00A1462A">
        <w:rPr>
          <w:rFonts w:ascii="Comic Sans MS" w:hAnsi="Comic Sans MS"/>
          <w:b/>
        </w:rPr>
        <w:t>Other:</w:t>
      </w:r>
    </w:p>
    <w:p w:rsidR="00C81B90" w:rsidRPr="0060529C" w:rsidRDefault="00822F77" w:rsidP="005C2A55">
      <w:pPr>
        <w:spacing w:after="120"/>
        <w:rPr>
          <w:rFonts w:ascii="Comic Sans MS" w:hAnsi="Comic Sans MS"/>
        </w:rPr>
      </w:pPr>
      <w:r>
        <w:rPr>
          <w:rFonts w:ascii="Comic Sans MS" w:hAnsi="Comic Sans MS"/>
        </w:rPr>
        <w:t xml:space="preserve">There was discussion about Beckman’s Island the land was to be deeded to the Town for the benefit of Conservation and natural resource.  Helen Lalime will speak with Harrison Beckman about this.  </w:t>
      </w:r>
    </w:p>
    <w:p w:rsidR="0060529C" w:rsidRDefault="0060529C" w:rsidP="005C2A55">
      <w:pPr>
        <w:spacing w:after="120"/>
        <w:rPr>
          <w:rFonts w:ascii="Comic Sans MS" w:hAnsi="Comic Sans MS"/>
        </w:rPr>
      </w:pPr>
    </w:p>
    <w:p w:rsidR="00F32823" w:rsidRPr="00772FC5" w:rsidRDefault="00581A90" w:rsidP="005C2A55">
      <w:pPr>
        <w:spacing w:after="120"/>
        <w:rPr>
          <w:rFonts w:ascii="Comic Sans MS" w:hAnsi="Comic Sans MS"/>
        </w:rPr>
      </w:pPr>
      <w:r w:rsidRPr="00DF3882">
        <w:rPr>
          <w:rFonts w:ascii="Comic Sans MS" w:hAnsi="Comic Sans MS"/>
        </w:rPr>
        <w:t xml:space="preserve"> </w:t>
      </w:r>
      <w:r w:rsidR="00F32823" w:rsidRPr="00772FC5">
        <w:rPr>
          <w:rFonts w:ascii="Comic Sans MS" w:hAnsi="Comic Sans MS"/>
        </w:rPr>
        <w:t xml:space="preserve">Meeting adjourned: </w:t>
      </w:r>
      <w:r w:rsidR="005C2A55" w:rsidRPr="00772FC5">
        <w:rPr>
          <w:rFonts w:ascii="Comic Sans MS" w:hAnsi="Comic Sans MS"/>
        </w:rPr>
        <w:tab/>
      </w:r>
      <w:r w:rsidR="005C2A55" w:rsidRPr="00772FC5">
        <w:rPr>
          <w:rFonts w:ascii="Comic Sans MS" w:hAnsi="Comic Sans MS"/>
        </w:rPr>
        <w:tab/>
      </w:r>
      <w:r w:rsidR="00C81B90">
        <w:rPr>
          <w:rFonts w:ascii="Comic Sans MS" w:hAnsi="Comic Sans MS"/>
        </w:rPr>
        <w:t>8</w:t>
      </w:r>
      <w:r w:rsidR="00CF1D20" w:rsidRPr="00772FC5">
        <w:rPr>
          <w:rFonts w:ascii="Comic Sans MS" w:hAnsi="Comic Sans MS"/>
        </w:rPr>
        <w:t>:</w:t>
      </w:r>
      <w:r w:rsidR="000E54DE">
        <w:rPr>
          <w:rFonts w:ascii="Comic Sans MS" w:hAnsi="Comic Sans MS"/>
        </w:rPr>
        <w:t>00</w:t>
      </w:r>
      <w:r w:rsidR="00F32823" w:rsidRPr="00772FC5">
        <w:rPr>
          <w:rFonts w:ascii="Comic Sans MS" w:hAnsi="Comic Sans MS"/>
        </w:rPr>
        <w:t xml:space="preserve"> pm</w:t>
      </w:r>
    </w:p>
    <w:p w:rsidR="00772FC5" w:rsidRDefault="00772FC5" w:rsidP="005C2A55">
      <w:pPr>
        <w:spacing w:after="120"/>
        <w:rPr>
          <w:rFonts w:ascii="Comic Sans MS" w:hAnsi="Comic Sans MS"/>
        </w:rPr>
      </w:pPr>
      <w:r>
        <w:rPr>
          <w:rFonts w:ascii="Comic Sans MS" w:hAnsi="Comic Sans MS"/>
        </w:rPr>
        <w:t>Next Meeting</w:t>
      </w:r>
      <w:r w:rsidR="0045553C">
        <w:rPr>
          <w:rFonts w:ascii="Comic Sans MS" w:hAnsi="Comic Sans MS"/>
        </w:rPr>
        <w:t>:</w:t>
      </w:r>
      <w:r w:rsidR="0045553C">
        <w:rPr>
          <w:rFonts w:ascii="Comic Sans MS" w:hAnsi="Comic Sans MS"/>
        </w:rPr>
        <w:tab/>
      </w:r>
      <w:r w:rsidR="0045553C">
        <w:rPr>
          <w:rFonts w:ascii="Comic Sans MS" w:hAnsi="Comic Sans MS"/>
        </w:rPr>
        <w:tab/>
      </w:r>
      <w:r w:rsidR="00AE0AE8">
        <w:rPr>
          <w:rFonts w:ascii="Comic Sans MS" w:hAnsi="Comic Sans MS"/>
        </w:rPr>
        <w:t xml:space="preserve">June 11, </w:t>
      </w:r>
      <w:r w:rsidR="0045553C">
        <w:rPr>
          <w:rFonts w:ascii="Comic Sans MS" w:hAnsi="Comic Sans MS"/>
        </w:rPr>
        <w:t>2012</w:t>
      </w:r>
    </w:p>
    <w:p w:rsidR="006147DD" w:rsidRPr="006147DD" w:rsidRDefault="00F32823" w:rsidP="005C2A55">
      <w:pPr>
        <w:spacing w:after="120"/>
        <w:rPr>
          <w:rFonts w:ascii="Comic Sans MS" w:hAnsi="Comic Sans MS"/>
        </w:rPr>
      </w:pPr>
      <w:r>
        <w:rPr>
          <w:rFonts w:ascii="Comic Sans MS" w:hAnsi="Comic Sans MS"/>
        </w:rPr>
        <w:t>Respect</w:t>
      </w:r>
      <w:r w:rsidR="00C81B90">
        <w:rPr>
          <w:rFonts w:ascii="Comic Sans MS" w:hAnsi="Comic Sans MS"/>
        </w:rPr>
        <w:t>fully submitted:</w:t>
      </w:r>
      <w:r w:rsidR="00C81B90">
        <w:rPr>
          <w:rFonts w:ascii="Comic Sans MS" w:hAnsi="Comic Sans MS"/>
        </w:rPr>
        <w:tab/>
        <w:t>Judie Walker, Clerk</w:t>
      </w:r>
    </w:p>
    <w:sectPr w:rsidR="006147DD" w:rsidRPr="006147DD" w:rsidSect="00461079">
      <w:pgSz w:w="12240" w:h="15840"/>
      <w:pgMar w:top="1008"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2F0D"/>
    <w:multiLevelType w:val="hybridMultilevel"/>
    <w:tmpl w:val="9B0E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D2DFA"/>
    <w:multiLevelType w:val="hybridMultilevel"/>
    <w:tmpl w:val="F5C8B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1669C"/>
    <w:multiLevelType w:val="hybridMultilevel"/>
    <w:tmpl w:val="8E165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BD0C75"/>
    <w:multiLevelType w:val="hybridMultilevel"/>
    <w:tmpl w:val="429CB8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6B78ED"/>
    <w:multiLevelType w:val="hybridMultilevel"/>
    <w:tmpl w:val="1C065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1500CE"/>
    <w:multiLevelType w:val="hybridMultilevel"/>
    <w:tmpl w:val="3C889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9376A5"/>
    <w:multiLevelType w:val="hybridMultilevel"/>
    <w:tmpl w:val="8A0A0F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7912863"/>
    <w:multiLevelType w:val="hybridMultilevel"/>
    <w:tmpl w:val="534CD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E069C9"/>
    <w:multiLevelType w:val="hybridMultilevel"/>
    <w:tmpl w:val="0A0A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5C64BC"/>
    <w:multiLevelType w:val="hybridMultilevel"/>
    <w:tmpl w:val="78D61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697BEA"/>
    <w:multiLevelType w:val="hybridMultilevel"/>
    <w:tmpl w:val="00B0ABA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nsid w:val="47FF39D0"/>
    <w:multiLevelType w:val="hybridMultilevel"/>
    <w:tmpl w:val="E0F8231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4A5553A5"/>
    <w:multiLevelType w:val="hybridMultilevel"/>
    <w:tmpl w:val="021EA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1B0374"/>
    <w:multiLevelType w:val="hybridMultilevel"/>
    <w:tmpl w:val="6C7E91D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4">
    <w:nsid w:val="4F2C2323"/>
    <w:multiLevelType w:val="hybridMultilevel"/>
    <w:tmpl w:val="6804E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FB4820"/>
    <w:multiLevelType w:val="hybridMultilevel"/>
    <w:tmpl w:val="4E603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715E00"/>
    <w:multiLevelType w:val="hybridMultilevel"/>
    <w:tmpl w:val="55703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255899"/>
    <w:multiLevelType w:val="hybridMultilevel"/>
    <w:tmpl w:val="538C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5D42EF"/>
    <w:multiLevelType w:val="hybridMultilevel"/>
    <w:tmpl w:val="24203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DA0486"/>
    <w:multiLevelType w:val="hybridMultilevel"/>
    <w:tmpl w:val="87A44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0D339BA"/>
    <w:multiLevelType w:val="hybridMultilevel"/>
    <w:tmpl w:val="B572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B20669"/>
    <w:multiLevelType w:val="hybridMultilevel"/>
    <w:tmpl w:val="10BA2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7"/>
  </w:num>
  <w:num w:numId="4">
    <w:abstractNumId w:val="0"/>
  </w:num>
  <w:num w:numId="5">
    <w:abstractNumId w:val="4"/>
  </w:num>
  <w:num w:numId="6">
    <w:abstractNumId w:val="1"/>
  </w:num>
  <w:num w:numId="7">
    <w:abstractNumId w:val="5"/>
  </w:num>
  <w:num w:numId="8">
    <w:abstractNumId w:val="6"/>
  </w:num>
  <w:num w:numId="9">
    <w:abstractNumId w:val="3"/>
  </w:num>
  <w:num w:numId="10">
    <w:abstractNumId w:val="9"/>
  </w:num>
  <w:num w:numId="11">
    <w:abstractNumId w:val="14"/>
  </w:num>
  <w:num w:numId="12">
    <w:abstractNumId w:val="16"/>
  </w:num>
  <w:num w:numId="13">
    <w:abstractNumId w:val="11"/>
  </w:num>
  <w:num w:numId="14">
    <w:abstractNumId w:val="20"/>
  </w:num>
  <w:num w:numId="15">
    <w:abstractNumId w:val="18"/>
  </w:num>
  <w:num w:numId="16">
    <w:abstractNumId w:val="19"/>
  </w:num>
  <w:num w:numId="17">
    <w:abstractNumId w:val="13"/>
  </w:num>
  <w:num w:numId="18">
    <w:abstractNumId w:val="2"/>
  </w:num>
  <w:num w:numId="19">
    <w:abstractNumId w:val="10"/>
  </w:num>
  <w:num w:numId="20">
    <w:abstractNumId w:val="21"/>
  </w:num>
  <w:num w:numId="21">
    <w:abstractNumId w:val="8"/>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47DD"/>
    <w:rsid w:val="00001CF6"/>
    <w:rsid w:val="00006D2C"/>
    <w:rsid w:val="000239A1"/>
    <w:rsid w:val="0003580A"/>
    <w:rsid w:val="00056C0C"/>
    <w:rsid w:val="00056CA4"/>
    <w:rsid w:val="00076B1A"/>
    <w:rsid w:val="000B0630"/>
    <w:rsid w:val="000B5A1A"/>
    <w:rsid w:val="000E0224"/>
    <w:rsid w:val="000E54DE"/>
    <w:rsid w:val="0010043B"/>
    <w:rsid w:val="00152DF3"/>
    <w:rsid w:val="00165C19"/>
    <w:rsid w:val="00173A10"/>
    <w:rsid w:val="0017568A"/>
    <w:rsid w:val="001936DC"/>
    <w:rsid w:val="00196A9C"/>
    <w:rsid w:val="001B7196"/>
    <w:rsid w:val="001C3BA5"/>
    <w:rsid w:val="002026A3"/>
    <w:rsid w:val="00247F87"/>
    <w:rsid w:val="00263332"/>
    <w:rsid w:val="00271AB0"/>
    <w:rsid w:val="00282B1D"/>
    <w:rsid w:val="002A7A0A"/>
    <w:rsid w:val="002B2A2B"/>
    <w:rsid w:val="002C36D6"/>
    <w:rsid w:val="002E340C"/>
    <w:rsid w:val="003526F9"/>
    <w:rsid w:val="003527B8"/>
    <w:rsid w:val="00390F88"/>
    <w:rsid w:val="00391A06"/>
    <w:rsid w:val="00393808"/>
    <w:rsid w:val="00441FF2"/>
    <w:rsid w:val="0045553C"/>
    <w:rsid w:val="00461079"/>
    <w:rsid w:val="00496749"/>
    <w:rsid w:val="004A39BC"/>
    <w:rsid w:val="004B60CF"/>
    <w:rsid w:val="004D3BF7"/>
    <w:rsid w:val="005124D6"/>
    <w:rsid w:val="00524162"/>
    <w:rsid w:val="00533B1C"/>
    <w:rsid w:val="005501A5"/>
    <w:rsid w:val="00576081"/>
    <w:rsid w:val="00581A90"/>
    <w:rsid w:val="00590B38"/>
    <w:rsid w:val="005C2A55"/>
    <w:rsid w:val="005E4DF2"/>
    <w:rsid w:val="0060051C"/>
    <w:rsid w:val="006041CF"/>
    <w:rsid w:val="0060529C"/>
    <w:rsid w:val="006147DD"/>
    <w:rsid w:val="0062071B"/>
    <w:rsid w:val="006237BF"/>
    <w:rsid w:val="006362ED"/>
    <w:rsid w:val="0064267B"/>
    <w:rsid w:val="00661557"/>
    <w:rsid w:val="00661951"/>
    <w:rsid w:val="00667EE5"/>
    <w:rsid w:val="0067703C"/>
    <w:rsid w:val="00692AEE"/>
    <w:rsid w:val="00693E6F"/>
    <w:rsid w:val="006B43EE"/>
    <w:rsid w:val="006C3CB4"/>
    <w:rsid w:val="006D70FA"/>
    <w:rsid w:val="00704EC0"/>
    <w:rsid w:val="00707762"/>
    <w:rsid w:val="0071273A"/>
    <w:rsid w:val="007465C0"/>
    <w:rsid w:val="00750BAA"/>
    <w:rsid w:val="0075117B"/>
    <w:rsid w:val="0076029F"/>
    <w:rsid w:val="00772FC5"/>
    <w:rsid w:val="007878F8"/>
    <w:rsid w:val="007A74D0"/>
    <w:rsid w:val="00812593"/>
    <w:rsid w:val="00814BDC"/>
    <w:rsid w:val="008150A1"/>
    <w:rsid w:val="00822F77"/>
    <w:rsid w:val="00837B47"/>
    <w:rsid w:val="008703B4"/>
    <w:rsid w:val="008A3180"/>
    <w:rsid w:val="008C4EAE"/>
    <w:rsid w:val="008E589E"/>
    <w:rsid w:val="009669E4"/>
    <w:rsid w:val="00996589"/>
    <w:rsid w:val="009A399C"/>
    <w:rsid w:val="009B2387"/>
    <w:rsid w:val="009D0ED9"/>
    <w:rsid w:val="009F10EE"/>
    <w:rsid w:val="009F467C"/>
    <w:rsid w:val="00A03F0E"/>
    <w:rsid w:val="00A1462A"/>
    <w:rsid w:val="00A15B6E"/>
    <w:rsid w:val="00A7237D"/>
    <w:rsid w:val="00A8729F"/>
    <w:rsid w:val="00A8785D"/>
    <w:rsid w:val="00A927A6"/>
    <w:rsid w:val="00A95842"/>
    <w:rsid w:val="00AA4539"/>
    <w:rsid w:val="00AE0AE8"/>
    <w:rsid w:val="00AE0D06"/>
    <w:rsid w:val="00AE20A3"/>
    <w:rsid w:val="00AF3561"/>
    <w:rsid w:val="00B209F6"/>
    <w:rsid w:val="00B20D34"/>
    <w:rsid w:val="00B4201B"/>
    <w:rsid w:val="00B64323"/>
    <w:rsid w:val="00B92119"/>
    <w:rsid w:val="00BD17A8"/>
    <w:rsid w:val="00BF630C"/>
    <w:rsid w:val="00C0180E"/>
    <w:rsid w:val="00C01F89"/>
    <w:rsid w:val="00C46092"/>
    <w:rsid w:val="00C540C7"/>
    <w:rsid w:val="00C6758F"/>
    <w:rsid w:val="00C81B90"/>
    <w:rsid w:val="00CF1D20"/>
    <w:rsid w:val="00DD03BC"/>
    <w:rsid w:val="00DD415D"/>
    <w:rsid w:val="00DE4402"/>
    <w:rsid w:val="00DF0359"/>
    <w:rsid w:val="00DF3882"/>
    <w:rsid w:val="00DF4802"/>
    <w:rsid w:val="00E259C0"/>
    <w:rsid w:val="00E31425"/>
    <w:rsid w:val="00E80CBE"/>
    <w:rsid w:val="00E8705E"/>
    <w:rsid w:val="00E91EC3"/>
    <w:rsid w:val="00EB1043"/>
    <w:rsid w:val="00ED1D64"/>
    <w:rsid w:val="00F05B31"/>
    <w:rsid w:val="00F103B6"/>
    <w:rsid w:val="00F31D02"/>
    <w:rsid w:val="00F32823"/>
    <w:rsid w:val="00F4290C"/>
    <w:rsid w:val="00F56876"/>
    <w:rsid w:val="00F64459"/>
    <w:rsid w:val="00FA5CE9"/>
    <w:rsid w:val="00FC77E0"/>
    <w:rsid w:val="00FF031B"/>
    <w:rsid w:val="00FF6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9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7DD"/>
    <w:pPr>
      <w:ind w:left="720"/>
      <w:contextualSpacing/>
    </w:pPr>
  </w:style>
  <w:style w:type="paragraph" w:styleId="BalloonText">
    <w:name w:val="Balloon Text"/>
    <w:basedOn w:val="Normal"/>
    <w:link w:val="BalloonTextChar"/>
    <w:uiPriority w:val="99"/>
    <w:semiHidden/>
    <w:unhideWhenUsed/>
    <w:rsid w:val="005C2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A55"/>
    <w:rPr>
      <w:rFonts w:ascii="Tahoma" w:hAnsi="Tahoma" w:cs="Tahoma"/>
      <w:sz w:val="16"/>
      <w:szCs w:val="16"/>
    </w:rPr>
  </w:style>
  <w:style w:type="character" w:styleId="Strong">
    <w:name w:val="Strong"/>
    <w:basedOn w:val="DefaultParagraphFont"/>
    <w:uiPriority w:val="22"/>
    <w:qFormat/>
    <w:rsid w:val="00996589"/>
    <w:rPr>
      <w:b/>
      <w:bCs/>
    </w:rPr>
  </w:style>
  <w:style w:type="paragraph" w:styleId="NormalWeb">
    <w:name w:val="Normal (Web)"/>
    <w:basedOn w:val="Normal"/>
    <w:uiPriority w:val="99"/>
    <w:unhideWhenUsed/>
    <w:rsid w:val="009965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25943216">
      <w:bodyDiv w:val="1"/>
      <w:marLeft w:val="0"/>
      <w:marRight w:val="0"/>
      <w:marTop w:val="0"/>
      <w:marBottom w:val="0"/>
      <w:divBdr>
        <w:top w:val="none" w:sz="0" w:space="0" w:color="auto"/>
        <w:left w:val="none" w:sz="0" w:space="0" w:color="auto"/>
        <w:bottom w:val="none" w:sz="0" w:space="0" w:color="auto"/>
        <w:right w:val="none" w:sz="0" w:space="0" w:color="auto"/>
      </w:divBdr>
      <w:divsChild>
        <w:div w:id="2002193381">
          <w:marLeft w:val="0"/>
          <w:marRight w:val="0"/>
          <w:marTop w:val="0"/>
          <w:marBottom w:val="0"/>
          <w:divBdr>
            <w:top w:val="none" w:sz="0" w:space="0" w:color="auto"/>
            <w:left w:val="none" w:sz="0" w:space="0" w:color="auto"/>
            <w:bottom w:val="none" w:sz="0" w:space="0" w:color="auto"/>
            <w:right w:val="none" w:sz="0" w:space="0" w:color="auto"/>
          </w:divBdr>
          <w:divsChild>
            <w:div w:id="483933798">
              <w:marLeft w:val="0"/>
              <w:marRight w:val="0"/>
              <w:marTop w:val="0"/>
              <w:marBottom w:val="0"/>
              <w:divBdr>
                <w:top w:val="none" w:sz="0" w:space="0" w:color="auto"/>
                <w:left w:val="none" w:sz="0" w:space="0" w:color="auto"/>
                <w:bottom w:val="none" w:sz="0" w:space="0" w:color="auto"/>
                <w:right w:val="none" w:sz="0" w:space="0" w:color="auto"/>
              </w:divBdr>
              <w:divsChild>
                <w:div w:id="906302720">
                  <w:marLeft w:val="0"/>
                  <w:marRight w:val="0"/>
                  <w:marTop w:val="0"/>
                  <w:marBottom w:val="0"/>
                  <w:divBdr>
                    <w:top w:val="none" w:sz="0" w:space="0" w:color="auto"/>
                    <w:left w:val="none" w:sz="0" w:space="0" w:color="auto"/>
                    <w:bottom w:val="none" w:sz="0" w:space="0" w:color="auto"/>
                    <w:right w:val="none" w:sz="0" w:space="0" w:color="auto"/>
                  </w:divBdr>
                  <w:divsChild>
                    <w:div w:id="1757552587">
                      <w:marLeft w:val="0"/>
                      <w:marRight w:val="0"/>
                      <w:marTop w:val="0"/>
                      <w:marBottom w:val="0"/>
                      <w:divBdr>
                        <w:top w:val="none" w:sz="0" w:space="0" w:color="auto"/>
                        <w:left w:val="none" w:sz="0" w:space="0" w:color="auto"/>
                        <w:bottom w:val="none" w:sz="0" w:space="0" w:color="auto"/>
                        <w:right w:val="none" w:sz="0" w:space="0" w:color="auto"/>
                      </w:divBdr>
                      <w:divsChild>
                        <w:div w:id="557320669">
                          <w:marLeft w:val="0"/>
                          <w:marRight w:val="0"/>
                          <w:marTop w:val="0"/>
                          <w:marBottom w:val="0"/>
                          <w:divBdr>
                            <w:top w:val="none" w:sz="0" w:space="0" w:color="auto"/>
                            <w:left w:val="none" w:sz="0" w:space="0" w:color="auto"/>
                            <w:bottom w:val="none" w:sz="0" w:space="0" w:color="auto"/>
                            <w:right w:val="none" w:sz="0" w:space="0" w:color="auto"/>
                          </w:divBdr>
                          <w:divsChild>
                            <w:div w:id="1230268321">
                              <w:marLeft w:val="0"/>
                              <w:marRight w:val="0"/>
                              <w:marTop w:val="0"/>
                              <w:marBottom w:val="0"/>
                              <w:divBdr>
                                <w:top w:val="none" w:sz="0" w:space="0" w:color="auto"/>
                                <w:left w:val="none" w:sz="0" w:space="0" w:color="auto"/>
                                <w:bottom w:val="none" w:sz="0" w:space="0" w:color="auto"/>
                                <w:right w:val="none" w:sz="0" w:space="0" w:color="auto"/>
                              </w:divBdr>
                              <w:divsChild>
                                <w:div w:id="158733422">
                                  <w:marLeft w:val="0"/>
                                  <w:marRight w:val="0"/>
                                  <w:marTop w:val="0"/>
                                  <w:marBottom w:val="0"/>
                                  <w:divBdr>
                                    <w:top w:val="none" w:sz="0" w:space="0" w:color="auto"/>
                                    <w:left w:val="none" w:sz="0" w:space="0" w:color="auto"/>
                                    <w:bottom w:val="none" w:sz="0" w:space="0" w:color="auto"/>
                                    <w:right w:val="none" w:sz="0" w:space="0" w:color="auto"/>
                                  </w:divBdr>
                                  <w:divsChild>
                                    <w:div w:id="1499466232">
                                      <w:marLeft w:val="0"/>
                                      <w:marRight w:val="0"/>
                                      <w:marTop w:val="0"/>
                                      <w:marBottom w:val="0"/>
                                      <w:divBdr>
                                        <w:top w:val="none" w:sz="0" w:space="0" w:color="auto"/>
                                        <w:left w:val="none" w:sz="0" w:space="0" w:color="auto"/>
                                        <w:bottom w:val="none" w:sz="0" w:space="0" w:color="auto"/>
                                        <w:right w:val="none" w:sz="0" w:space="0" w:color="auto"/>
                                      </w:divBdr>
                                      <w:divsChild>
                                        <w:div w:id="13569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08674-6C0B-4C7B-B766-672B48CA7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3</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Compaq Corp</Company>
  <LinksUpToDate>false</LinksUpToDate>
  <CharactersWithSpaces>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Judie</dc:creator>
  <cp:keywords/>
  <dc:description/>
  <cp:lastModifiedBy>jwalker</cp:lastModifiedBy>
  <cp:revision>7</cp:revision>
  <cp:lastPrinted>2012-06-11T16:44:00Z</cp:lastPrinted>
  <dcterms:created xsi:type="dcterms:W3CDTF">2012-05-17T16:59:00Z</dcterms:created>
  <dcterms:modified xsi:type="dcterms:W3CDTF">2012-06-11T16:51:00Z</dcterms:modified>
</cp:coreProperties>
</file>