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6147DD" w:rsidP="005C2A55">
      <w:pPr>
        <w:spacing w:after="0"/>
        <w:jc w:val="center"/>
        <w:rPr>
          <w:rFonts w:ascii="Comic Sans MS" w:hAnsi="Comic Sans MS"/>
          <w:b/>
        </w:rPr>
      </w:pPr>
      <w:r w:rsidRPr="005C2A55">
        <w:rPr>
          <w:rFonts w:ascii="Comic Sans MS" w:hAnsi="Comic Sans MS"/>
          <w:b/>
        </w:rPr>
        <w:t>Conservation Commission Meeting</w:t>
      </w:r>
    </w:p>
    <w:p w:rsidR="006147DD" w:rsidRDefault="00EB1043" w:rsidP="00F103B6">
      <w:pPr>
        <w:spacing w:after="0"/>
        <w:jc w:val="center"/>
        <w:rPr>
          <w:rFonts w:ascii="Comic Sans MS" w:hAnsi="Comic Sans MS"/>
        </w:rPr>
      </w:pPr>
      <w:r>
        <w:rPr>
          <w:rFonts w:ascii="Comic Sans MS" w:hAnsi="Comic Sans MS"/>
          <w:b/>
        </w:rPr>
        <w:t xml:space="preserve">January </w:t>
      </w:r>
      <w:r w:rsidR="00661951">
        <w:rPr>
          <w:rFonts w:ascii="Comic Sans MS" w:hAnsi="Comic Sans MS"/>
          <w:b/>
        </w:rPr>
        <w:t>23</w:t>
      </w:r>
      <w:r>
        <w:rPr>
          <w:rFonts w:ascii="Comic Sans MS" w:hAnsi="Comic Sans MS"/>
          <w:b/>
        </w:rPr>
        <w:t xml:space="preserve">, 2012 </w:t>
      </w:r>
    </w:p>
    <w:p w:rsidR="009D0ED9" w:rsidRDefault="009D0ED9" w:rsidP="006147DD">
      <w:pPr>
        <w:jc w:val="right"/>
        <w:rPr>
          <w:rFonts w:ascii="Comic Sans MS" w:hAnsi="Comic Sans MS"/>
          <w:sz w:val="20"/>
          <w:szCs w:val="20"/>
        </w:rPr>
      </w:pPr>
    </w:p>
    <w:p w:rsidR="006147DD" w:rsidRPr="005C2A55" w:rsidRDefault="006147DD" w:rsidP="006147DD">
      <w:pPr>
        <w:jc w:val="right"/>
        <w:rPr>
          <w:rFonts w:ascii="Comic Sans MS" w:hAnsi="Comic Sans MS"/>
          <w:sz w:val="20"/>
          <w:szCs w:val="20"/>
        </w:rPr>
      </w:pPr>
      <w:r w:rsidRPr="005C2A55">
        <w:rPr>
          <w:rFonts w:ascii="Comic Sans MS" w:hAnsi="Comic Sans MS"/>
          <w:sz w:val="20"/>
          <w:szCs w:val="20"/>
        </w:rPr>
        <w:t xml:space="preserve">Page 1 of </w:t>
      </w:r>
      <w:r w:rsidR="00E80CBE">
        <w:rPr>
          <w:rFonts w:ascii="Comic Sans MS" w:hAnsi="Comic Sans MS"/>
          <w:sz w:val="20"/>
          <w:szCs w:val="20"/>
        </w:rPr>
        <w:t>2</w:t>
      </w:r>
    </w:p>
    <w:p w:rsidR="006147DD" w:rsidRDefault="006147DD" w:rsidP="006147DD">
      <w:pPr>
        <w:jc w:val="right"/>
        <w:rPr>
          <w:rFonts w:ascii="Comic Sans MS" w:hAnsi="Comic Sans MS"/>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07:0</w:t>
      </w:r>
      <w:r w:rsidR="008A3180">
        <w:rPr>
          <w:rFonts w:ascii="Comic Sans MS" w:hAnsi="Comic Sans MS"/>
        </w:rPr>
        <w:t>0</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t>Sue Foote,</w:t>
      </w:r>
      <w:r w:rsidR="008A3180">
        <w:rPr>
          <w:rFonts w:ascii="Comic Sans MS" w:hAnsi="Comic Sans MS"/>
        </w:rPr>
        <w:t xml:space="preserve"> </w:t>
      </w:r>
      <w:r w:rsidR="00EB1043">
        <w:rPr>
          <w:rFonts w:ascii="Comic Sans MS" w:hAnsi="Comic Sans MS"/>
        </w:rPr>
        <w:t xml:space="preserve">Ivan Eaton, </w:t>
      </w:r>
      <w:r w:rsidR="006C3CB4">
        <w:rPr>
          <w:rFonts w:ascii="Comic Sans MS" w:hAnsi="Comic Sans MS"/>
        </w:rPr>
        <w:t>Dick Dodge</w:t>
      </w:r>
      <w:r w:rsidR="00EB1043">
        <w:rPr>
          <w:rFonts w:ascii="Comic Sans MS" w:hAnsi="Comic Sans MS"/>
        </w:rPr>
        <w:t>,</w:t>
      </w:r>
      <w:r w:rsidR="00996589">
        <w:rPr>
          <w:rFonts w:ascii="Comic Sans MS" w:hAnsi="Comic Sans MS"/>
        </w:rPr>
        <w:t xml:space="preserve"> and</w:t>
      </w:r>
      <w:r>
        <w:rPr>
          <w:rFonts w:ascii="Comic Sans MS" w:hAnsi="Comic Sans MS"/>
        </w:rPr>
        <w:t xml:space="preserve"> Judie Walker.</w:t>
      </w:r>
    </w:p>
    <w:p w:rsidR="00661951" w:rsidRDefault="0064267B" w:rsidP="006147DD">
      <w:pPr>
        <w:ind w:left="2160" w:hanging="2160"/>
        <w:rPr>
          <w:rFonts w:ascii="Comic Sans MS" w:hAnsi="Comic Sans MS"/>
        </w:rPr>
      </w:pPr>
      <w:r>
        <w:rPr>
          <w:rFonts w:ascii="Comic Sans MS" w:hAnsi="Comic Sans MS"/>
          <w:b/>
        </w:rPr>
        <w:t>Other</w:t>
      </w:r>
      <w:r w:rsidR="00661951" w:rsidRPr="00661951">
        <w:rPr>
          <w:rFonts w:ascii="Comic Sans MS" w:hAnsi="Comic Sans MS"/>
          <w:b/>
        </w:rPr>
        <w:t>s Present</w:t>
      </w:r>
      <w:r w:rsidR="00661951">
        <w:rPr>
          <w:rFonts w:ascii="Comic Sans MS" w:hAnsi="Comic Sans MS"/>
        </w:rPr>
        <w:t>:</w:t>
      </w:r>
      <w:r w:rsidR="00661951">
        <w:rPr>
          <w:rFonts w:ascii="Comic Sans MS" w:hAnsi="Comic Sans MS"/>
        </w:rPr>
        <w:tab/>
        <w:t>Brad Laslett,</w:t>
      </w:r>
      <w:r>
        <w:rPr>
          <w:rFonts w:ascii="Comic Sans MS" w:hAnsi="Comic Sans MS"/>
        </w:rPr>
        <w:t xml:space="preserve"> Principal of SmartFuel.</w:t>
      </w:r>
      <w:r w:rsidR="00661951">
        <w:rPr>
          <w:rFonts w:ascii="Comic Sans MS" w:hAnsi="Comic Sans MS"/>
        </w:rPr>
        <w:t xml:space="preserve">  </w:t>
      </w:r>
    </w:p>
    <w:p w:rsidR="006147DD" w:rsidRDefault="008A3180" w:rsidP="006147DD">
      <w:pPr>
        <w:ind w:left="2160" w:hanging="2160"/>
        <w:rPr>
          <w:rFonts w:ascii="Comic Sans MS" w:hAnsi="Comic Sans MS"/>
        </w:rPr>
      </w:pPr>
      <w:r>
        <w:rPr>
          <w:rFonts w:ascii="Comic Sans MS" w:hAnsi="Comic Sans MS"/>
        </w:rPr>
        <w:tab/>
      </w:r>
      <w:r w:rsidR="006147DD">
        <w:rPr>
          <w:rFonts w:ascii="Comic Sans MS" w:hAnsi="Comic Sans MS"/>
        </w:rPr>
        <w:t xml:space="preserve">Approval of the minutes from </w:t>
      </w:r>
      <w:r w:rsidR="00661951">
        <w:rPr>
          <w:rFonts w:ascii="Comic Sans MS" w:hAnsi="Comic Sans MS"/>
        </w:rPr>
        <w:t>January 09, 2012</w:t>
      </w:r>
      <w:r w:rsidR="006147DD">
        <w:rPr>
          <w:rFonts w:ascii="Comic Sans MS" w:hAnsi="Comic Sans MS"/>
        </w:rPr>
        <w:t xml:space="preserve"> meeting.</w:t>
      </w:r>
    </w:p>
    <w:p w:rsidR="006147DD" w:rsidRDefault="006147DD" w:rsidP="006147DD">
      <w:pPr>
        <w:ind w:left="2160" w:hanging="2160"/>
        <w:rPr>
          <w:rFonts w:ascii="Comic Sans MS" w:hAnsi="Comic Sans MS"/>
          <w:i/>
        </w:rPr>
      </w:pPr>
      <w:r w:rsidRPr="006147DD">
        <w:rPr>
          <w:rFonts w:ascii="Comic Sans MS" w:hAnsi="Comic Sans MS"/>
          <w:i/>
        </w:rPr>
        <w:t>Motion:</w:t>
      </w:r>
      <w:r>
        <w:rPr>
          <w:rFonts w:ascii="Comic Sans MS" w:hAnsi="Comic Sans MS"/>
          <w:i/>
        </w:rPr>
        <w:tab/>
      </w:r>
      <w:r w:rsidR="00661951">
        <w:rPr>
          <w:rFonts w:ascii="Comic Sans MS" w:hAnsi="Comic Sans MS"/>
          <w:i/>
        </w:rPr>
        <w:t>Ivan Eaton</w:t>
      </w:r>
    </w:p>
    <w:p w:rsidR="006147DD" w:rsidRDefault="008A3180" w:rsidP="006147DD">
      <w:pPr>
        <w:ind w:left="2160" w:hanging="2160"/>
        <w:rPr>
          <w:rFonts w:ascii="Comic Sans MS" w:hAnsi="Comic Sans MS"/>
          <w:i/>
        </w:rPr>
      </w:pPr>
      <w:r>
        <w:rPr>
          <w:rFonts w:ascii="Comic Sans MS" w:hAnsi="Comic Sans MS"/>
          <w:i/>
        </w:rPr>
        <w:tab/>
      </w:r>
      <w:r w:rsidR="006C3CB4">
        <w:rPr>
          <w:rFonts w:ascii="Comic Sans MS" w:hAnsi="Comic Sans MS"/>
          <w:i/>
        </w:rPr>
        <w:t>Dick Dodge</w:t>
      </w:r>
      <w:r w:rsidR="006147DD">
        <w:rPr>
          <w:rFonts w:ascii="Comic Sans MS" w:hAnsi="Comic Sans MS"/>
          <w:i/>
        </w:rPr>
        <w:t xml:space="preserve"> seconded</w:t>
      </w:r>
    </w:p>
    <w:p w:rsidR="009D0ED9" w:rsidRDefault="006147DD" w:rsidP="006147DD">
      <w:pPr>
        <w:ind w:left="2160" w:hanging="2160"/>
        <w:rPr>
          <w:rFonts w:ascii="Comic Sans MS" w:hAnsi="Comic Sans MS"/>
          <w:i/>
        </w:rPr>
      </w:pPr>
      <w:r>
        <w:rPr>
          <w:rFonts w:ascii="Comic Sans MS" w:hAnsi="Comic Sans MS"/>
          <w:i/>
        </w:rPr>
        <w:tab/>
        <w:t>Passed unanimously</w:t>
      </w:r>
    </w:p>
    <w:p w:rsidR="00814BDC" w:rsidRDefault="006147DD" w:rsidP="008A3180">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9D0ED9" w:rsidRDefault="009D0ED9" w:rsidP="009D0ED9">
      <w:pPr>
        <w:pStyle w:val="ListParagraph"/>
        <w:spacing w:after="0"/>
        <w:jc w:val="right"/>
        <w:rPr>
          <w:rFonts w:ascii="Comic Sans MS" w:hAnsi="Comic Sans MS"/>
          <w:sz w:val="20"/>
          <w:szCs w:val="20"/>
        </w:rPr>
      </w:pPr>
    </w:p>
    <w:p w:rsidR="00E91EC3" w:rsidRPr="0064267B" w:rsidRDefault="00661951" w:rsidP="00C01F89">
      <w:pPr>
        <w:pStyle w:val="ListParagraph"/>
        <w:numPr>
          <w:ilvl w:val="0"/>
          <w:numId w:val="9"/>
        </w:numPr>
        <w:spacing w:after="0"/>
        <w:rPr>
          <w:rFonts w:ascii="Comic Sans MS" w:hAnsi="Comic Sans MS"/>
          <w:b/>
        </w:rPr>
      </w:pPr>
      <w:r>
        <w:rPr>
          <w:rFonts w:ascii="Comic Sans MS" w:hAnsi="Comic Sans MS"/>
        </w:rPr>
        <w:t>None submitted</w:t>
      </w:r>
    </w:p>
    <w:p w:rsidR="0064267B" w:rsidRDefault="0064267B" w:rsidP="0064267B">
      <w:pPr>
        <w:spacing w:after="0"/>
        <w:rPr>
          <w:rFonts w:ascii="Comic Sans MS" w:hAnsi="Comic Sans MS"/>
          <w:b/>
        </w:rPr>
      </w:pPr>
      <w:r>
        <w:rPr>
          <w:rFonts w:ascii="Comic Sans MS" w:hAnsi="Comic Sans MS"/>
          <w:b/>
        </w:rPr>
        <w:t>Other:</w:t>
      </w:r>
      <w:r>
        <w:rPr>
          <w:rFonts w:ascii="Comic Sans MS" w:hAnsi="Comic Sans MS"/>
          <w:b/>
        </w:rPr>
        <w:tab/>
      </w:r>
    </w:p>
    <w:p w:rsidR="001B7196" w:rsidRDefault="0064267B" w:rsidP="0064267B">
      <w:pPr>
        <w:pStyle w:val="ListParagraph"/>
        <w:numPr>
          <w:ilvl w:val="0"/>
          <w:numId w:val="9"/>
        </w:numPr>
        <w:spacing w:after="0"/>
        <w:rPr>
          <w:rFonts w:ascii="Comic Sans MS" w:hAnsi="Comic Sans MS"/>
        </w:rPr>
      </w:pPr>
      <w:r>
        <w:rPr>
          <w:rFonts w:ascii="Comic Sans MS" w:hAnsi="Comic Sans MS"/>
        </w:rPr>
        <w:t>Brad Laslett, Pr</w:t>
      </w:r>
      <w:r w:rsidR="00441FF2">
        <w:rPr>
          <w:rFonts w:ascii="Comic Sans MS" w:hAnsi="Comic Sans MS"/>
        </w:rPr>
        <w:t>incipal of SmartFuel came to tonight’s</w:t>
      </w:r>
      <w:r>
        <w:rPr>
          <w:rFonts w:ascii="Comic Sans MS" w:hAnsi="Comic Sans MS"/>
        </w:rPr>
        <w:t xml:space="preserve"> Conservation Commission </w:t>
      </w:r>
      <w:r w:rsidR="00441FF2">
        <w:rPr>
          <w:rFonts w:ascii="Comic Sans MS" w:hAnsi="Comic Sans MS"/>
        </w:rPr>
        <w:t xml:space="preserve">Meeting </w:t>
      </w:r>
      <w:r>
        <w:rPr>
          <w:rFonts w:ascii="Comic Sans MS" w:hAnsi="Comic Sans MS"/>
        </w:rPr>
        <w:t xml:space="preserve">to introduce himself and explain about his company.  He is relocating </w:t>
      </w:r>
      <w:r w:rsidR="00FA5CE9">
        <w:rPr>
          <w:rFonts w:ascii="Comic Sans MS" w:hAnsi="Comic Sans MS"/>
        </w:rPr>
        <w:t>the</w:t>
      </w:r>
      <w:r>
        <w:rPr>
          <w:rFonts w:ascii="Comic Sans MS" w:hAnsi="Comic Sans MS"/>
        </w:rPr>
        <w:t xml:space="preserve"> business from 34 Folly Mill</w:t>
      </w:r>
      <w:r w:rsidR="00576081">
        <w:rPr>
          <w:rFonts w:ascii="Comic Sans MS" w:hAnsi="Comic Sans MS"/>
        </w:rPr>
        <w:t xml:space="preserve"> Road to 15 Batchelder Road.  SmartFuel is a local green company that converts your waste vegetable oil into a biofuel that is used right here in New England.  </w:t>
      </w:r>
      <w:r w:rsidR="001B7196">
        <w:rPr>
          <w:rFonts w:ascii="Comic Sans MS" w:hAnsi="Comic Sans MS"/>
        </w:rPr>
        <w:t xml:space="preserve">The company collects waste vegetable oil from area restaurants and food processors and transports it </w:t>
      </w:r>
      <w:r w:rsidR="00441FF2">
        <w:rPr>
          <w:rFonts w:ascii="Comic Sans MS" w:hAnsi="Comic Sans MS"/>
        </w:rPr>
        <w:t xml:space="preserve">to </w:t>
      </w:r>
      <w:r w:rsidR="001B7196">
        <w:rPr>
          <w:rFonts w:ascii="Comic Sans MS" w:hAnsi="Comic Sans MS"/>
        </w:rPr>
        <w:t xml:space="preserve">the facility.  At the facility the oil is cleaned and processed into an alternative for heavy fuel oils predominantly.  Additionally, smartfuel produces an asphalt release agent for use in asphalt tank trucks where diesel fuel was previously used.   </w:t>
      </w:r>
      <w:r w:rsidR="00441FF2">
        <w:rPr>
          <w:rFonts w:ascii="Comic Sans MS" w:hAnsi="Comic Sans MS"/>
        </w:rPr>
        <w:t>Their</w:t>
      </w:r>
      <w:r w:rsidR="001B7196">
        <w:rPr>
          <w:rFonts w:ascii="Comic Sans MS" w:hAnsi="Comic Sans MS"/>
        </w:rPr>
        <w:t xml:space="preserve"> waste stream consists of very little trash and our largest by-product, </w:t>
      </w:r>
      <w:r w:rsidR="009669E4">
        <w:rPr>
          <w:rFonts w:ascii="Comic Sans MS" w:hAnsi="Comic Sans MS"/>
        </w:rPr>
        <w:t>food</w:t>
      </w:r>
      <w:r w:rsidR="001B7196">
        <w:rPr>
          <w:rFonts w:ascii="Comic Sans MS" w:hAnsi="Comic Sans MS"/>
        </w:rPr>
        <w:t xml:space="preserve"> based sludge from our mechanical separators, is sent to a local organic farm for composting.  </w:t>
      </w:r>
    </w:p>
    <w:p w:rsidR="009669E4" w:rsidRDefault="001B7196" w:rsidP="009669E4">
      <w:pPr>
        <w:spacing w:after="0"/>
        <w:jc w:val="right"/>
        <w:rPr>
          <w:rFonts w:ascii="Comic Sans MS" w:hAnsi="Comic Sans MS"/>
        </w:rPr>
      </w:pPr>
      <w:r>
        <w:rPr>
          <w:rFonts w:ascii="Comic Sans MS" w:hAnsi="Comic Sans MS"/>
        </w:rPr>
        <w:tab/>
      </w:r>
    </w:p>
    <w:p w:rsidR="009669E4" w:rsidRDefault="009669E4" w:rsidP="009669E4">
      <w:pPr>
        <w:spacing w:after="0"/>
        <w:jc w:val="right"/>
        <w:rPr>
          <w:rFonts w:ascii="Comic Sans MS" w:hAnsi="Comic Sans MS"/>
        </w:rPr>
      </w:pPr>
    </w:p>
    <w:p w:rsidR="009669E4" w:rsidRDefault="009669E4" w:rsidP="009669E4">
      <w:pPr>
        <w:spacing w:after="0"/>
        <w:jc w:val="right"/>
        <w:rPr>
          <w:rFonts w:ascii="Comic Sans MS" w:hAnsi="Comic Sans MS"/>
        </w:rPr>
      </w:pPr>
    </w:p>
    <w:p w:rsidR="009669E4" w:rsidRDefault="009669E4" w:rsidP="009669E4">
      <w:pPr>
        <w:spacing w:after="0"/>
        <w:jc w:val="right"/>
        <w:rPr>
          <w:rFonts w:ascii="Comic Sans MS" w:hAnsi="Comic Sans MS"/>
        </w:rPr>
      </w:pPr>
    </w:p>
    <w:p w:rsidR="009669E4" w:rsidRPr="00B209F6" w:rsidRDefault="009669E4" w:rsidP="009669E4">
      <w:pPr>
        <w:spacing w:after="0"/>
        <w:jc w:val="right"/>
        <w:rPr>
          <w:rFonts w:ascii="Comic Sans MS" w:hAnsi="Comic Sans MS"/>
          <w:sz w:val="16"/>
          <w:szCs w:val="16"/>
        </w:rPr>
      </w:pPr>
      <w:r w:rsidRPr="00B209F6">
        <w:rPr>
          <w:rFonts w:ascii="Comic Sans MS" w:hAnsi="Comic Sans MS"/>
          <w:sz w:val="16"/>
          <w:szCs w:val="16"/>
        </w:rPr>
        <w:t>Conservation Commission</w:t>
      </w:r>
    </w:p>
    <w:p w:rsidR="009669E4" w:rsidRPr="00B209F6" w:rsidRDefault="009669E4" w:rsidP="009669E4">
      <w:pPr>
        <w:spacing w:after="0"/>
        <w:jc w:val="right"/>
        <w:rPr>
          <w:rFonts w:ascii="Comic Sans MS" w:hAnsi="Comic Sans MS"/>
          <w:sz w:val="16"/>
          <w:szCs w:val="16"/>
        </w:rPr>
      </w:pPr>
      <w:r w:rsidRPr="00B209F6">
        <w:rPr>
          <w:rFonts w:ascii="Comic Sans MS" w:hAnsi="Comic Sans MS"/>
          <w:sz w:val="16"/>
          <w:szCs w:val="16"/>
        </w:rPr>
        <w:t>Page 2 of 2</w:t>
      </w:r>
    </w:p>
    <w:p w:rsidR="009669E4" w:rsidRDefault="009669E4" w:rsidP="009669E4">
      <w:pPr>
        <w:spacing w:after="120"/>
        <w:rPr>
          <w:rFonts w:ascii="Comic Sans MS" w:hAnsi="Comic Sans MS"/>
        </w:rPr>
      </w:pPr>
    </w:p>
    <w:p w:rsidR="001B7196" w:rsidRPr="009669E4" w:rsidRDefault="009669E4" w:rsidP="001B7196">
      <w:pPr>
        <w:pStyle w:val="ListParagraph"/>
        <w:spacing w:after="0"/>
        <w:rPr>
          <w:rFonts w:ascii="Comic Sans MS" w:hAnsi="Comic Sans MS"/>
          <w:i/>
          <w:sz w:val="20"/>
          <w:szCs w:val="20"/>
        </w:rPr>
      </w:pPr>
      <w:r w:rsidRPr="009669E4">
        <w:rPr>
          <w:rFonts w:ascii="Comic Sans MS" w:hAnsi="Comic Sans MS"/>
          <w:i/>
          <w:sz w:val="20"/>
          <w:szCs w:val="20"/>
        </w:rPr>
        <w:t>Cont. Smartfuel</w:t>
      </w:r>
    </w:p>
    <w:p w:rsidR="009669E4" w:rsidRDefault="009669E4" w:rsidP="001B7196">
      <w:pPr>
        <w:pStyle w:val="ListParagraph"/>
        <w:spacing w:after="0"/>
        <w:rPr>
          <w:rFonts w:ascii="Comic Sans MS" w:hAnsi="Comic Sans MS"/>
        </w:rPr>
      </w:pPr>
    </w:p>
    <w:p w:rsidR="009669E4" w:rsidRDefault="001B7196" w:rsidP="001B7196">
      <w:pPr>
        <w:pStyle w:val="ListParagraph"/>
        <w:spacing w:after="0"/>
        <w:rPr>
          <w:rFonts w:ascii="Comic Sans MS" w:hAnsi="Comic Sans MS"/>
        </w:rPr>
      </w:pPr>
      <w:r>
        <w:rPr>
          <w:rFonts w:ascii="Comic Sans MS" w:hAnsi="Comic Sans MS"/>
        </w:rPr>
        <w:tab/>
        <w:t>New Hampshire DES staff visited the site of the proposed facility on January 10, 2012.  Although the facility is not yet operational, they viewed the areas where the biodiesel</w:t>
      </w:r>
      <w:r w:rsidR="009669E4">
        <w:rPr>
          <w:rFonts w:ascii="Comic Sans MS" w:hAnsi="Comic Sans MS"/>
        </w:rPr>
        <w:t xml:space="preserve"> production will be performed and where chemicals used in the process will be stored.  </w:t>
      </w:r>
      <w:r>
        <w:rPr>
          <w:rFonts w:ascii="Comic Sans MS" w:hAnsi="Comic Sans MS"/>
        </w:rPr>
        <w:t xml:space="preserve"> </w:t>
      </w:r>
    </w:p>
    <w:p w:rsidR="009669E4" w:rsidRDefault="009669E4" w:rsidP="001B7196">
      <w:pPr>
        <w:pStyle w:val="ListParagraph"/>
        <w:spacing w:after="0"/>
        <w:rPr>
          <w:rFonts w:ascii="Comic Sans MS" w:hAnsi="Comic Sans MS"/>
        </w:rPr>
      </w:pPr>
    </w:p>
    <w:p w:rsidR="0064267B" w:rsidRPr="001B7196" w:rsidRDefault="009669E4" w:rsidP="001B7196">
      <w:pPr>
        <w:pStyle w:val="ListParagraph"/>
        <w:spacing w:after="0"/>
        <w:rPr>
          <w:rFonts w:ascii="Comic Sans MS" w:hAnsi="Comic Sans MS"/>
        </w:rPr>
      </w:pPr>
      <w:r>
        <w:rPr>
          <w:rFonts w:ascii="Comic Sans MS" w:hAnsi="Comic Sans MS"/>
        </w:rPr>
        <w:tab/>
      </w:r>
      <w:r w:rsidR="001B7196" w:rsidRPr="001B7196">
        <w:rPr>
          <w:rFonts w:ascii="Comic Sans MS" w:hAnsi="Comic Sans MS"/>
        </w:rPr>
        <w:t>Brad was explaining that he has met with Tom Campbell from Sewer, Everett Strangma</w:t>
      </w:r>
      <w:r>
        <w:rPr>
          <w:rFonts w:ascii="Comic Sans MS" w:hAnsi="Comic Sans MS"/>
        </w:rPr>
        <w:t xml:space="preserve">n from Fire, Curtis from Water and </w:t>
      </w:r>
      <w:r w:rsidR="001B7196" w:rsidRPr="001B7196">
        <w:rPr>
          <w:rFonts w:ascii="Comic Sans MS" w:hAnsi="Comic Sans MS"/>
        </w:rPr>
        <w:t xml:space="preserve">Paul Garand, </w:t>
      </w:r>
      <w:r>
        <w:rPr>
          <w:rFonts w:ascii="Comic Sans MS" w:hAnsi="Comic Sans MS"/>
        </w:rPr>
        <w:t>Code Enforcer.</w:t>
      </w:r>
      <w:r w:rsidR="001B7196" w:rsidRPr="001B7196">
        <w:rPr>
          <w:rFonts w:ascii="Comic Sans MS" w:hAnsi="Comic Sans MS"/>
        </w:rPr>
        <w:t xml:space="preserve">  Sue Foote mentioned that he needs to meet with John Starkey from DPW.   </w:t>
      </w:r>
      <w:r w:rsidRPr="001B7196">
        <w:rPr>
          <w:rFonts w:ascii="Comic Sans MS" w:hAnsi="Comic Sans MS"/>
        </w:rPr>
        <w:t>B</w:t>
      </w:r>
      <w:r>
        <w:rPr>
          <w:rFonts w:ascii="Comic Sans MS" w:hAnsi="Comic Sans MS"/>
        </w:rPr>
        <w:t>r</w:t>
      </w:r>
      <w:r w:rsidRPr="001B7196">
        <w:rPr>
          <w:rFonts w:ascii="Comic Sans MS" w:hAnsi="Comic Sans MS"/>
        </w:rPr>
        <w:t>ad</w:t>
      </w:r>
      <w:r w:rsidR="001B7196" w:rsidRPr="001B7196">
        <w:rPr>
          <w:rFonts w:ascii="Comic Sans MS" w:hAnsi="Comic Sans MS"/>
        </w:rPr>
        <w:t xml:space="preserve"> Laslett asked Judie to have John call him and set up an appointment to meet.  </w:t>
      </w:r>
    </w:p>
    <w:p w:rsidR="0045553C" w:rsidRPr="0045553C" w:rsidRDefault="0045553C" w:rsidP="0045553C">
      <w:pPr>
        <w:spacing w:after="0"/>
        <w:jc w:val="right"/>
        <w:rPr>
          <w:rFonts w:ascii="Comic Sans MS" w:hAnsi="Comic Sans MS"/>
          <w:sz w:val="18"/>
          <w:szCs w:val="18"/>
        </w:rPr>
      </w:pPr>
    </w:p>
    <w:p w:rsidR="00FF6A9B" w:rsidRDefault="00533B1C" w:rsidP="00FF6A9B">
      <w:pPr>
        <w:rPr>
          <w:rFonts w:ascii="Comic Sans MS" w:hAnsi="Comic Sans MS"/>
          <w:b/>
        </w:rPr>
      </w:pPr>
      <w:r w:rsidRPr="00533B1C">
        <w:rPr>
          <w:rFonts w:ascii="Comic Sans MS" w:hAnsi="Comic Sans MS"/>
          <w:b/>
        </w:rPr>
        <w:t>Mail:</w:t>
      </w:r>
    </w:p>
    <w:p w:rsidR="009669E4" w:rsidRDefault="00441FF2" w:rsidP="0045553C">
      <w:pPr>
        <w:pStyle w:val="ListParagraph"/>
        <w:numPr>
          <w:ilvl w:val="0"/>
          <w:numId w:val="4"/>
        </w:numPr>
        <w:rPr>
          <w:rFonts w:ascii="Comic Sans MS" w:hAnsi="Comic Sans MS"/>
        </w:rPr>
      </w:pPr>
      <w:r>
        <w:rPr>
          <w:rFonts w:ascii="Comic Sans MS" w:hAnsi="Comic Sans MS"/>
        </w:rPr>
        <w:t xml:space="preserve">Conservation Commission received the winter issue of </w:t>
      </w:r>
      <w:r w:rsidR="009669E4">
        <w:rPr>
          <w:rFonts w:ascii="Comic Sans MS" w:hAnsi="Comic Sans MS"/>
        </w:rPr>
        <w:t xml:space="preserve">Great </w:t>
      </w:r>
      <w:r>
        <w:rPr>
          <w:rFonts w:ascii="Comic Sans MS" w:hAnsi="Comic Sans MS"/>
        </w:rPr>
        <w:t>Bay Matters magazine</w:t>
      </w:r>
      <w:r w:rsidR="009669E4">
        <w:rPr>
          <w:rFonts w:ascii="Comic Sans MS" w:hAnsi="Comic Sans MS"/>
        </w:rPr>
        <w:t>.</w:t>
      </w:r>
    </w:p>
    <w:p w:rsidR="00C01F89" w:rsidRDefault="00441FF2" w:rsidP="0045553C">
      <w:pPr>
        <w:pStyle w:val="ListParagraph"/>
        <w:numPr>
          <w:ilvl w:val="0"/>
          <w:numId w:val="4"/>
        </w:numPr>
        <w:rPr>
          <w:rFonts w:ascii="Comic Sans MS" w:hAnsi="Comic Sans MS"/>
        </w:rPr>
      </w:pPr>
      <w:r>
        <w:rPr>
          <w:rFonts w:ascii="Comic Sans MS" w:hAnsi="Comic Sans MS"/>
        </w:rPr>
        <w:t xml:space="preserve">Conservation Commission received </w:t>
      </w:r>
      <w:r w:rsidR="009669E4">
        <w:rPr>
          <w:rFonts w:ascii="Comic Sans MS" w:hAnsi="Comic Sans MS"/>
        </w:rPr>
        <w:t xml:space="preserve">Arc News and Arc User magazine. Arc is a GIS mapping software that was once used in the assessing office.   </w:t>
      </w:r>
      <w:r w:rsidR="00C01F89">
        <w:rPr>
          <w:rFonts w:ascii="Comic Sans MS" w:hAnsi="Comic Sans MS"/>
        </w:rPr>
        <w:t xml:space="preserve">  </w:t>
      </w:r>
    </w:p>
    <w:p w:rsidR="00B209F6" w:rsidRDefault="00B209F6" w:rsidP="005C2A55">
      <w:pPr>
        <w:spacing w:after="120"/>
        <w:rPr>
          <w:rFonts w:ascii="Comic Sans MS" w:hAnsi="Comic Sans MS"/>
        </w:rPr>
      </w:pPr>
    </w:p>
    <w:p w:rsidR="00B209F6" w:rsidRDefault="00B209F6" w:rsidP="005C2A55">
      <w:pPr>
        <w:spacing w:after="120"/>
        <w:rPr>
          <w:rFonts w:ascii="Comic Sans MS" w:hAnsi="Comic Sans MS"/>
        </w:rPr>
      </w:pPr>
      <w:r w:rsidRPr="00B209F6">
        <w:rPr>
          <w:rFonts w:ascii="Comic Sans MS" w:hAnsi="Comic Sans MS"/>
          <w:b/>
        </w:rPr>
        <w:t>Other:</w:t>
      </w:r>
      <w:r>
        <w:rPr>
          <w:rFonts w:ascii="Comic Sans MS" w:hAnsi="Comic Sans MS"/>
        </w:rPr>
        <w:t xml:space="preserve">  </w:t>
      </w:r>
    </w:p>
    <w:p w:rsidR="00B209F6" w:rsidRDefault="009669E4" w:rsidP="009669E4">
      <w:pPr>
        <w:pStyle w:val="ListParagraph"/>
        <w:numPr>
          <w:ilvl w:val="0"/>
          <w:numId w:val="11"/>
        </w:numPr>
        <w:spacing w:after="120"/>
        <w:rPr>
          <w:rFonts w:ascii="Comic Sans MS" w:hAnsi="Comic Sans MS"/>
        </w:rPr>
      </w:pPr>
      <w:r>
        <w:rPr>
          <w:rFonts w:ascii="Comic Sans MS" w:hAnsi="Comic Sans MS"/>
        </w:rPr>
        <w:t>Donations to the Conservation Commission in memory of Shirley Foote were received from Bruce &amp; Cynthia Brown and Kristin Stromert.</w:t>
      </w:r>
    </w:p>
    <w:p w:rsidR="009669E4" w:rsidRDefault="009669E4" w:rsidP="005C2A55">
      <w:pPr>
        <w:spacing w:after="120"/>
        <w:rPr>
          <w:rFonts w:ascii="Comic Sans MS" w:hAnsi="Comic Sans MS"/>
        </w:rPr>
      </w:pPr>
    </w:p>
    <w:p w:rsidR="00F32823" w:rsidRPr="00772FC5" w:rsidRDefault="00F32823" w:rsidP="005C2A55">
      <w:pPr>
        <w:spacing w:after="120"/>
        <w:rPr>
          <w:rFonts w:ascii="Comic Sans MS" w:hAnsi="Comic Sans MS"/>
        </w:rPr>
      </w:pPr>
      <w:r w:rsidRPr="00772FC5">
        <w:rPr>
          <w:rFonts w:ascii="Comic Sans MS" w:hAnsi="Comic Sans MS"/>
        </w:rPr>
        <w:t xml:space="preserve">Meeting adjourned: </w:t>
      </w:r>
      <w:r w:rsidR="005C2A55" w:rsidRPr="00772FC5">
        <w:rPr>
          <w:rFonts w:ascii="Comic Sans MS" w:hAnsi="Comic Sans MS"/>
        </w:rPr>
        <w:tab/>
      </w:r>
      <w:r w:rsidR="005C2A55" w:rsidRPr="00772FC5">
        <w:rPr>
          <w:rFonts w:ascii="Comic Sans MS" w:hAnsi="Comic Sans MS"/>
        </w:rPr>
        <w:tab/>
      </w:r>
      <w:r w:rsidR="00CF1D20" w:rsidRPr="00772FC5">
        <w:rPr>
          <w:rFonts w:ascii="Comic Sans MS" w:hAnsi="Comic Sans MS"/>
        </w:rPr>
        <w:t xml:space="preserve"> </w:t>
      </w:r>
      <w:r w:rsidR="009669E4">
        <w:rPr>
          <w:rFonts w:ascii="Comic Sans MS" w:hAnsi="Comic Sans MS"/>
        </w:rPr>
        <w:t>8</w:t>
      </w:r>
      <w:r w:rsidR="00CF1D20" w:rsidRPr="00772FC5">
        <w:rPr>
          <w:rFonts w:ascii="Comic Sans MS" w:hAnsi="Comic Sans MS"/>
        </w:rPr>
        <w:t>:</w:t>
      </w:r>
      <w:r w:rsidR="00C0180E" w:rsidRPr="00772FC5">
        <w:rPr>
          <w:rFonts w:ascii="Comic Sans MS" w:hAnsi="Comic Sans MS"/>
        </w:rPr>
        <w:t>4</w:t>
      </w:r>
      <w:r w:rsidR="009669E4">
        <w:rPr>
          <w:rFonts w:ascii="Comic Sans MS" w:hAnsi="Comic Sans MS"/>
        </w:rPr>
        <w:t>0</w:t>
      </w:r>
      <w:r w:rsidRPr="00772FC5">
        <w:rPr>
          <w:rFonts w:ascii="Comic Sans MS" w:hAnsi="Comic Sans MS"/>
        </w:rPr>
        <w:t xml:space="preserve"> pm</w:t>
      </w:r>
    </w:p>
    <w:p w:rsidR="00772FC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Pr>
          <w:rFonts w:ascii="Comic Sans MS" w:hAnsi="Comic Sans MS"/>
        </w:rPr>
        <w:t xml:space="preserve"> </w:t>
      </w:r>
      <w:r w:rsidR="009669E4">
        <w:rPr>
          <w:rFonts w:ascii="Comic Sans MS" w:hAnsi="Comic Sans MS"/>
        </w:rPr>
        <w:t>February 1</w:t>
      </w:r>
      <w:r w:rsidR="00B209F6">
        <w:rPr>
          <w:rFonts w:ascii="Comic Sans MS" w:hAnsi="Comic Sans MS"/>
        </w:rPr>
        <w:t>3</w:t>
      </w:r>
      <w:r w:rsidR="0045553C">
        <w:rPr>
          <w:rFonts w:ascii="Comic Sans MS" w:hAnsi="Comic Sans MS"/>
        </w:rPr>
        <w:t>, 2012</w:t>
      </w:r>
    </w:p>
    <w:p w:rsidR="006147DD" w:rsidRPr="006147DD" w:rsidRDefault="00F32823" w:rsidP="005C2A55">
      <w:pPr>
        <w:spacing w:after="120"/>
        <w:rPr>
          <w:rFonts w:ascii="Comic Sans MS" w:hAnsi="Comic Sans MS"/>
        </w:rPr>
      </w:pPr>
      <w:r>
        <w:rPr>
          <w:rFonts w:ascii="Comic Sans MS" w:hAnsi="Comic Sans MS"/>
        </w:rPr>
        <w:t>Respectfully submitted:</w:t>
      </w:r>
      <w:r>
        <w:rPr>
          <w:rFonts w:ascii="Comic Sans MS" w:hAnsi="Comic Sans MS"/>
        </w:rPr>
        <w:tab/>
        <w:t>Judie Walker, Secretary</w:t>
      </w:r>
    </w:p>
    <w:sectPr w:rsidR="006147DD" w:rsidRPr="006147DD" w:rsidSect="00F429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D0C75"/>
    <w:multiLevelType w:val="hybridMultilevel"/>
    <w:tmpl w:val="3F2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0"/>
  </w:num>
  <w:num w:numId="5">
    <w:abstractNumId w:val="3"/>
  </w:num>
  <w:num w:numId="6">
    <w:abstractNumId w:val="1"/>
  </w:num>
  <w:num w:numId="7">
    <w:abstractNumId w:val="4"/>
  </w:num>
  <w:num w:numId="8">
    <w:abstractNumId w:val="5"/>
  </w:num>
  <w:num w:numId="9">
    <w:abstractNumId w:val="2"/>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1CF6"/>
    <w:rsid w:val="00006D2C"/>
    <w:rsid w:val="00056C0C"/>
    <w:rsid w:val="00056CA4"/>
    <w:rsid w:val="000B5A1A"/>
    <w:rsid w:val="0010043B"/>
    <w:rsid w:val="00152DF3"/>
    <w:rsid w:val="00173A10"/>
    <w:rsid w:val="001936DC"/>
    <w:rsid w:val="001B7196"/>
    <w:rsid w:val="00263332"/>
    <w:rsid w:val="00271AB0"/>
    <w:rsid w:val="00282B1D"/>
    <w:rsid w:val="002A7A0A"/>
    <w:rsid w:val="002C36D6"/>
    <w:rsid w:val="002E340C"/>
    <w:rsid w:val="003526F9"/>
    <w:rsid w:val="003527B8"/>
    <w:rsid w:val="00390F88"/>
    <w:rsid w:val="00441FF2"/>
    <w:rsid w:val="0045553C"/>
    <w:rsid w:val="00496749"/>
    <w:rsid w:val="004B60CF"/>
    <w:rsid w:val="004D3BF7"/>
    <w:rsid w:val="005124D6"/>
    <w:rsid w:val="00524162"/>
    <w:rsid w:val="00533B1C"/>
    <w:rsid w:val="00576081"/>
    <w:rsid w:val="00590B38"/>
    <w:rsid w:val="005C2A55"/>
    <w:rsid w:val="005E4DF2"/>
    <w:rsid w:val="0060051C"/>
    <w:rsid w:val="006147DD"/>
    <w:rsid w:val="0062071B"/>
    <w:rsid w:val="006362ED"/>
    <w:rsid w:val="0064267B"/>
    <w:rsid w:val="00661951"/>
    <w:rsid w:val="006B43EE"/>
    <w:rsid w:val="006C3CB4"/>
    <w:rsid w:val="0071273A"/>
    <w:rsid w:val="00750BAA"/>
    <w:rsid w:val="00772FC5"/>
    <w:rsid w:val="007878F8"/>
    <w:rsid w:val="007A74D0"/>
    <w:rsid w:val="00814BDC"/>
    <w:rsid w:val="008150A1"/>
    <w:rsid w:val="008703B4"/>
    <w:rsid w:val="008A3180"/>
    <w:rsid w:val="008C4EAE"/>
    <w:rsid w:val="008E589E"/>
    <w:rsid w:val="009669E4"/>
    <w:rsid w:val="00996589"/>
    <w:rsid w:val="009A399C"/>
    <w:rsid w:val="009D0ED9"/>
    <w:rsid w:val="009F10EE"/>
    <w:rsid w:val="009F467C"/>
    <w:rsid w:val="00A8729F"/>
    <w:rsid w:val="00A8785D"/>
    <w:rsid w:val="00AE0D06"/>
    <w:rsid w:val="00B209F6"/>
    <w:rsid w:val="00B20D34"/>
    <w:rsid w:val="00B64323"/>
    <w:rsid w:val="00BF630C"/>
    <w:rsid w:val="00C0180E"/>
    <w:rsid w:val="00C01F89"/>
    <w:rsid w:val="00C6758F"/>
    <w:rsid w:val="00CF1D20"/>
    <w:rsid w:val="00E80CBE"/>
    <w:rsid w:val="00E91EC3"/>
    <w:rsid w:val="00EB1043"/>
    <w:rsid w:val="00F103B6"/>
    <w:rsid w:val="00F31D02"/>
    <w:rsid w:val="00F32823"/>
    <w:rsid w:val="00F4290C"/>
    <w:rsid w:val="00F56876"/>
    <w:rsid w:val="00FA5CE9"/>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D5C7-80D2-41E1-B4F1-7BFAB601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dc:creator>
  <cp:keywords/>
  <dc:description/>
  <cp:lastModifiedBy>jwalker</cp:lastModifiedBy>
  <cp:revision>4</cp:revision>
  <cp:lastPrinted>2012-02-06T17:45:00Z</cp:lastPrinted>
  <dcterms:created xsi:type="dcterms:W3CDTF">2012-02-02T16:57:00Z</dcterms:created>
  <dcterms:modified xsi:type="dcterms:W3CDTF">2012-02-06T17:45:00Z</dcterms:modified>
</cp:coreProperties>
</file>